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6566B" w:rsidRDefault="00D744E9">
      <w:pPr>
        <w:widowControl w:val="0"/>
        <w:autoSpaceDE w:val="0"/>
        <w:autoSpaceDN w:val="0"/>
        <w:adjustRightInd w:val="0"/>
        <w:jc w:val="center"/>
        <w:rPr>
          <w:color w:val="000000"/>
          <w:sz w:val="24"/>
          <w:szCs w:val="24"/>
        </w:rPr>
      </w:pPr>
      <w:bookmarkStart w:id="0" w:name="_GoBack"/>
      <w:bookmarkEnd w:id="0"/>
      <w:r>
        <w:rPr>
          <w:color w:val="000000"/>
        </w:rPr>
        <w:t>United States Court of Appeals,</w:t>
      </w:r>
    </w:p>
    <w:p w:rsidR="0096566B" w:rsidRDefault="00D744E9">
      <w:pPr>
        <w:widowControl w:val="0"/>
        <w:autoSpaceDE w:val="0"/>
        <w:autoSpaceDN w:val="0"/>
        <w:adjustRightInd w:val="0"/>
        <w:jc w:val="center"/>
        <w:rPr>
          <w:color w:val="000000"/>
          <w:sz w:val="24"/>
          <w:szCs w:val="24"/>
        </w:rPr>
      </w:pPr>
      <w:r>
        <w:rPr>
          <w:color w:val="000000"/>
        </w:rPr>
        <w:t>Second Circuit.</w:t>
      </w:r>
    </w:p>
    <w:p w:rsidR="0096566B" w:rsidRDefault="00D744E9">
      <w:pPr>
        <w:widowControl w:val="0"/>
        <w:autoSpaceDE w:val="0"/>
        <w:autoSpaceDN w:val="0"/>
        <w:adjustRightInd w:val="0"/>
        <w:jc w:val="center"/>
        <w:rPr>
          <w:color w:val="000000"/>
          <w:sz w:val="24"/>
          <w:szCs w:val="24"/>
        </w:rPr>
      </w:pPr>
      <w:r>
        <w:rPr>
          <w:color w:val="000000"/>
        </w:rPr>
        <w:t>UNITED STATES of America, Appellant,</w:t>
      </w:r>
    </w:p>
    <w:p w:rsidR="0096566B" w:rsidRDefault="00D744E9">
      <w:pPr>
        <w:widowControl w:val="0"/>
        <w:autoSpaceDE w:val="0"/>
        <w:autoSpaceDN w:val="0"/>
        <w:adjustRightInd w:val="0"/>
        <w:jc w:val="center"/>
        <w:rPr>
          <w:color w:val="000000"/>
          <w:sz w:val="24"/>
          <w:szCs w:val="24"/>
        </w:rPr>
      </w:pPr>
      <w:proofErr w:type="gramStart"/>
      <w:r>
        <w:rPr>
          <w:color w:val="000000"/>
        </w:rPr>
        <w:t>v</w:t>
      </w:r>
      <w:proofErr w:type="gramEnd"/>
      <w:r>
        <w:rPr>
          <w:color w:val="000000"/>
        </w:rPr>
        <w:t>.</w:t>
      </w:r>
    </w:p>
    <w:p w:rsidR="0096566B" w:rsidRDefault="00D744E9">
      <w:pPr>
        <w:widowControl w:val="0"/>
        <w:autoSpaceDE w:val="0"/>
        <w:autoSpaceDN w:val="0"/>
        <w:adjustRightInd w:val="0"/>
        <w:jc w:val="center"/>
        <w:rPr>
          <w:color w:val="000000"/>
          <w:sz w:val="24"/>
          <w:szCs w:val="24"/>
        </w:rPr>
      </w:pPr>
      <w:r>
        <w:rPr>
          <w:color w:val="000000"/>
        </w:rPr>
        <w:t>Jesus Manuel GUZMAN, Defendant-Appellee.</w:t>
      </w:r>
    </w:p>
    <w:p w:rsidR="0096566B" w:rsidRDefault="00D744E9">
      <w:pPr>
        <w:widowControl w:val="0"/>
        <w:autoSpaceDE w:val="0"/>
        <w:autoSpaceDN w:val="0"/>
        <w:adjustRightInd w:val="0"/>
        <w:jc w:val="center"/>
        <w:rPr>
          <w:color w:val="000000"/>
          <w:sz w:val="24"/>
          <w:szCs w:val="24"/>
        </w:rPr>
      </w:pPr>
      <w:r>
        <w:rPr>
          <w:color w:val="000000"/>
        </w:rPr>
        <w:t>United States of America, Appellant,</w:t>
      </w:r>
    </w:p>
    <w:p w:rsidR="0096566B" w:rsidRDefault="00D744E9">
      <w:pPr>
        <w:widowControl w:val="0"/>
        <w:autoSpaceDE w:val="0"/>
        <w:autoSpaceDN w:val="0"/>
        <w:adjustRightInd w:val="0"/>
        <w:jc w:val="center"/>
        <w:rPr>
          <w:color w:val="000000"/>
          <w:sz w:val="24"/>
          <w:szCs w:val="24"/>
        </w:rPr>
      </w:pPr>
      <w:proofErr w:type="gramStart"/>
      <w:r>
        <w:rPr>
          <w:color w:val="000000"/>
        </w:rPr>
        <w:t>v</w:t>
      </w:r>
      <w:proofErr w:type="gramEnd"/>
      <w:r>
        <w:rPr>
          <w:color w:val="000000"/>
        </w:rPr>
        <w:t>.</w:t>
      </w:r>
    </w:p>
    <w:p w:rsidR="0096566B" w:rsidRDefault="00D744E9">
      <w:pPr>
        <w:widowControl w:val="0"/>
        <w:autoSpaceDE w:val="0"/>
        <w:autoSpaceDN w:val="0"/>
        <w:adjustRightInd w:val="0"/>
        <w:jc w:val="center"/>
        <w:rPr>
          <w:color w:val="000000"/>
          <w:sz w:val="24"/>
          <w:szCs w:val="24"/>
        </w:rPr>
      </w:pPr>
      <w:r>
        <w:rPr>
          <w:color w:val="000000"/>
        </w:rPr>
        <w:t>David Hall, Defendant-Appellee.</w:t>
      </w:r>
    </w:p>
    <w:p w:rsidR="0096566B" w:rsidRDefault="0096566B">
      <w:pPr>
        <w:widowControl w:val="0"/>
        <w:autoSpaceDE w:val="0"/>
        <w:autoSpaceDN w:val="0"/>
        <w:adjustRightInd w:val="0"/>
        <w:rPr>
          <w:color w:val="000000"/>
          <w:sz w:val="24"/>
          <w:szCs w:val="24"/>
        </w:rPr>
      </w:pPr>
    </w:p>
    <w:p w:rsidR="0096566B" w:rsidRDefault="00D744E9">
      <w:pPr>
        <w:widowControl w:val="0"/>
        <w:autoSpaceDE w:val="0"/>
        <w:autoSpaceDN w:val="0"/>
        <w:adjustRightInd w:val="0"/>
        <w:jc w:val="center"/>
        <w:rPr>
          <w:color w:val="000000"/>
          <w:sz w:val="24"/>
          <w:szCs w:val="24"/>
        </w:rPr>
      </w:pPr>
      <w:r>
        <w:rPr>
          <w:color w:val="000000"/>
        </w:rPr>
        <w:t>Docket Nos. 08-5561-cr, 08-6004-cr.</w:t>
      </w:r>
    </w:p>
    <w:p w:rsidR="0096566B" w:rsidRDefault="00D744E9">
      <w:pPr>
        <w:widowControl w:val="0"/>
        <w:autoSpaceDE w:val="0"/>
        <w:autoSpaceDN w:val="0"/>
        <w:adjustRightInd w:val="0"/>
        <w:jc w:val="center"/>
        <w:rPr>
          <w:color w:val="000000"/>
          <w:sz w:val="24"/>
          <w:szCs w:val="24"/>
        </w:rPr>
      </w:pPr>
      <w:r>
        <w:rPr>
          <w:color w:val="000000"/>
        </w:rPr>
        <w:t>Argued: Sept. 14, 2009.</w:t>
      </w:r>
    </w:p>
    <w:p w:rsidR="0096566B" w:rsidRDefault="00D744E9">
      <w:pPr>
        <w:widowControl w:val="0"/>
        <w:autoSpaceDE w:val="0"/>
        <w:autoSpaceDN w:val="0"/>
        <w:adjustRightInd w:val="0"/>
        <w:jc w:val="center"/>
        <w:rPr>
          <w:color w:val="000000"/>
          <w:sz w:val="24"/>
          <w:szCs w:val="24"/>
        </w:rPr>
      </w:pPr>
      <w:r>
        <w:rPr>
          <w:color w:val="000000"/>
        </w:rPr>
        <w:t>Decided: Jan. 7, 2010.</w:t>
      </w:r>
    </w:p>
    <w:p w:rsidR="0096566B" w:rsidRDefault="00D744E9">
      <w:pPr>
        <w:widowControl w:val="0"/>
        <w:autoSpaceDE w:val="0"/>
        <w:autoSpaceDN w:val="0"/>
        <w:adjustRightInd w:val="0"/>
        <w:jc w:val="center"/>
        <w:rPr>
          <w:color w:val="000000"/>
          <w:sz w:val="24"/>
          <w:szCs w:val="24"/>
        </w:rPr>
      </w:pPr>
      <w:r>
        <w:rPr>
          <w:color w:val="000000"/>
        </w:rPr>
        <w:t>Amended: Jan. 8, 2010.</w:t>
      </w:r>
    </w:p>
    <w:p w:rsidR="0096566B" w:rsidRDefault="0096566B">
      <w:pPr>
        <w:widowControl w:val="0"/>
        <w:autoSpaceDE w:val="0"/>
        <w:autoSpaceDN w:val="0"/>
        <w:adjustRightInd w:val="0"/>
        <w:rPr>
          <w:color w:val="000000"/>
          <w:sz w:val="24"/>
          <w:szCs w:val="24"/>
        </w:rPr>
      </w:pPr>
    </w:p>
    <w:p w:rsidR="0096566B" w:rsidRDefault="00D744E9">
      <w:pPr>
        <w:widowControl w:val="0"/>
        <w:autoSpaceDE w:val="0"/>
        <w:autoSpaceDN w:val="0"/>
        <w:adjustRightInd w:val="0"/>
        <w:jc w:val="both"/>
        <w:rPr>
          <w:color w:val="000000"/>
          <w:sz w:val="24"/>
          <w:szCs w:val="24"/>
        </w:rPr>
      </w:pPr>
      <w:r>
        <w:rPr>
          <w:b/>
          <w:bCs/>
          <w:color w:val="000000"/>
        </w:rPr>
        <w:t>Background:</w:t>
      </w:r>
      <w:r>
        <w:rPr>
          <w:color w:val="000000"/>
        </w:rPr>
        <w:t xml:space="preserve"> Defendants who were charged with traveling in interstate commerce and failing to register and update their sex offender registrations as required by the Sex Offender Registration and Notification Act (SORNA) moved to dismiss indictments. The United States District Court for the Northern District of New York, </w:t>
      </w:r>
      <w:hyperlink r:id="rId7" w:history="1">
        <w:r>
          <w:rPr>
            <w:color w:val="0000FF"/>
            <w:u w:val="single"/>
          </w:rPr>
          <w:t>David N. Hurd</w:t>
        </w:r>
      </w:hyperlink>
      <w:r>
        <w:rPr>
          <w:color w:val="000000"/>
        </w:rPr>
        <w:t xml:space="preserve">, J., dismissed the indictments, </w:t>
      </w:r>
      <w:hyperlink r:id="rId8" w:history="1">
        <w:r>
          <w:rPr>
            <w:color w:val="0000FF"/>
            <w:u w:val="single"/>
          </w:rPr>
          <w:t>577 F.Supp.2d 610</w:t>
        </w:r>
      </w:hyperlink>
      <w:r>
        <w:rPr>
          <w:color w:val="000000"/>
        </w:rPr>
        <w:t xml:space="preserve"> and </w:t>
      </w:r>
      <w:hyperlink r:id="rId9" w:history="1">
        <w:r>
          <w:rPr>
            <w:color w:val="0000FF"/>
            <w:u w:val="single"/>
          </w:rPr>
          <w:t>582 F.Supp.2d 305,</w:t>
        </w:r>
      </w:hyperlink>
      <w:r>
        <w:rPr>
          <w:color w:val="000000"/>
        </w:rPr>
        <w:t xml:space="preserve"> and denied the government's motion for r</w:t>
      </w:r>
      <w:r>
        <w:rPr>
          <w:color w:val="000000"/>
        </w:rPr>
        <w:t>e</w:t>
      </w:r>
      <w:r>
        <w:rPr>
          <w:color w:val="000000"/>
        </w:rPr>
        <w:t xml:space="preserve">consideration, </w:t>
      </w:r>
      <w:hyperlink r:id="rId10" w:history="1">
        <w:r>
          <w:rPr>
            <w:color w:val="0000FF"/>
            <w:u w:val="single"/>
          </w:rPr>
          <w:t>588 F.Supp.2d 326.</w:t>
        </w:r>
      </w:hyperlink>
      <w:r>
        <w:rPr>
          <w:color w:val="000000"/>
        </w:rPr>
        <w:t xml:space="preserve"> Government appealed.</w:t>
      </w:r>
    </w:p>
    <w:p w:rsidR="0096566B" w:rsidRDefault="0096566B">
      <w:pPr>
        <w:widowControl w:val="0"/>
        <w:autoSpaceDE w:val="0"/>
        <w:autoSpaceDN w:val="0"/>
        <w:adjustRightInd w:val="0"/>
        <w:rPr>
          <w:color w:val="000000"/>
          <w:sz w:val="24"/>
          <w:szCs w:val="24"/>
        </w:rPr>
      </w:pPr>
    </w:p>
    <w:p w:rsidR="0096566B" w:rsidRDefault="00D744E9">
      <w:pPr>
        <w:widowControl w:val="0"/>
        <w:autoSpaceDE w:val="0"/>
        <w:autoSpaceDN w:val="0"/>
        <w:adjustRightInd w:val="0"/>
        <w:jc w:val="both"/>
        <w:rPr>
          <w:color w:val="000000"/>
          <w:sz w:val="24"/>
          <w:szCs w:val="24"/>
        </w:rPr>
      </w:pPr>
      <w:r>
        <w:rPr>
          <w:b/>
          <w:bCs/>
          <w:color w:val="000000"/>
        </w:rPr>
        <w:t>Holdings:</w:t>
      </w:r>
      <w:r>
        <w:rPr>
          <w:color w:val="000000"/>
        </w:rPr>
        <w:t xml:space="preserve"> The Court of Appeals, </w:t>
      </w:r>
      <w:hyperlink r:id="rId11" w:history="1">
        <w:r>
          <w:rPr>
            <w:color w:val="0000FF"/>
            <w:u w:val="single"/>
          </w:rPr>
          <w:t>Wesley</w:t>
        </w:r>
      </w:hyperlink>
      <w:r>
        <w:rPr>
          <w:color w:val="000000"/>
        </w:rPr>
        <w:t>, Circuit Judge, held that:</w:t>
      </w:r>
    </w:p>
    <w:p w:rsidR="0096566B" w:rsidRDefault="00BF6B2C">
      <w:pPr>
        <w:widowControl w:val="0"/>
        <w:autoSpaceDE w:val="0"/>
        <w:autoSpaceDN w:val="0"/>
        <w:adjustRightInd w:val="0"/>
        <w:jc w:val="both"/>
        <w:rPr>
          <w:color w:val="000000"/>
          <w:sz w:val="24"/>
          <w:szCs w:val="24"/>
        </w:rPr>
      </w:pPr>
      <w:hyperlink w:anchor="Document1zzB22021056981" w:history="1">
        <w:r w:rsidR="00D744E9">
          <w:rPr>
            <w:color w:val="0000FF"/>
            <w:u w:val="single"/>
          </w:rPr>
          <w:t>(1)</w:t>
        </w:r>
      </w:hyperlink>
      <w:r w:rsidR="00D744E9">
        <w:rPr>
          <w:color w:val="000000"/>
        </w:rPr>
        <w:t xml:space="preserve"> SORNA's criminal enforcement provision was a legitimate exercise of congressional Commerce Clause author</w:t>
      </w:r>
      <w:r w:rsidR="00D744E9">
        <w:rPr>
          <w:color w:val="000000"/>
        </w:rPr>
        <w:t>i</w:t>
      </w:r>
      <w:r w:rsidR="00D744E9">
        <w:rPr>
          <w:color w:val="000000"/>
        </w:rPr>
        <w:t>ty</w:t>
      </w:r>
      <w:proofErr w:type="gramStart"/>
      <w:r w:rsidR="00D744E9">
        <w:rPr>
          <w:color w:val="000000"/>
        </w:rPr>
        <w:t>;</w:t>
      </w:r>
      <w:proofErr w:type="gramEnd"/>
    </w:p>
    <w:p w:rsidR="0096566B" w:rsidRDefault="00BF6B2C">
      <w:pPr>
        <w:widowControl w:val="0"/>
        <w:autoSpaceDE w:val="0"/>
        <w:autoSpaceDN w:val="0"/>
        <w:adjustRightInd w:val="0"/>
        <w:jc w:val="both"/>
        <w:rPr>
          <w:color w:val="000000"/>
          <w:sz w:val="24"/>
          <w:szCs w:val="24"/>
        </w:rPr>
      </w:pPr>
      <w:hyperlink w:anchor="Document1zzB42021056981" w:history="1">
        <w:r w:rsidR="00D744E9">
          <w:rPr>
            <w:color w:val="0000FF"/>
            <w:u w:val="single"/>
          </w:rPr>
          <w:t>(2)</w:t>
        </w:r>
      </w:hyperlink>
      <w:r w:rsidR="00D744E9">
        <w:rPr>
          <w:color w:val="000000"/>
        </w:rPr>
        <w:t xml:space="preserve"> SORNA's offender registration requirements did not exceed the authority of Congress to regulate interstate commerce</w:t>
      </w:r>
      <w:proofErr w:type="gramStart"/>
      <w:r w:rsidR="00D744E9">
        <w:rPr>
          <w:color w:val="000000"/>
        </w:rPr>
        <w:t>;</w:t>
      </w:r>
      <w:proofErr w:type="gramEnd"/>
    </w:p>
    <w:p w:rsidR="0096566B" w:rsidRDefault="00BF6B2C">
      <w:pPr>
        <w:widowControl w:val="0"/>
        <w:autoSpaceDE w:val="0"/>
        <w:autoSpaceDN w:val="0"/>
        <w:adjustRightInd w:val="0"/>
        <w:jc w:val="both"/>
        <w:rPr>
          <w:color w:val="000000"/>
          <w:sz w:val="24"/>
          <w:szCs w:val="24"/>
        </w:rPr>
      </w:pPr>
      <w:hyperlink w:anchor="Document1zzB52021056981" w:history="1">
        <w:r w:rsidR="00D744E9">
          <w:rPr>
            <w:color w:val="0000FF"/>
            <w:u w:val="single"/>
          </w:rPr>
          <w:t>(3)</w:t>
        </w:r>
      </w:hyperlink>
      <w:r w:rsidR="00D744E9">
        <w:rPr>
          <w:color w:val="000000"/>
        </w:rPr>
        <w:t xml:space="preserve"> </w:t>
      </w:r>
      <w:proofErr w:type="gramStart"/>
      <w:r w:rsidR="00D744E9">
        <w:rPr>
          <w:color w:val="000000"/>
        </w:rPr>
        <w:t>registration</w:t>
      </w:r>
      <w:proofErr w:type="gramEnd"/>
      <w:r w:rsidR="00D744E9">
        <w:rPr>
          <w:color w:val="000000"/>
        </w:rPr>
        <w:t xml:space="preserve"> requirements did not violate the congressional non-delegation doctrine;</w:t>
      </w:r>
    </w:p>
    <w:p w:rsidR="0096566B" w:rsidRDefault="00BF6B2C">
      <w:pPr>
        <w:widowControl w:val="0"/>
        <w:autoSpaceDE w:val="0"/>
        <w:autoSpaceDN w:val="0"/>
        <w:adjustRightInd w:val="0"/>
        <w:jc w:val="both"/>
        <w:rPr>
          <w:color w:val="000000"/>
          <w:sz w:val="24"/>
          <w:szCs w:val="24"/>
        </w:rPr>
      </w:pPr>
      <w:hyperlink w:anchor="Document1zzB72021056981" w:history="1">
        <w:r w:rsidR="00D744E9">
          <w:rPr>
            <w:color w:val="0000FF"/>
            <w:u w:val="single"/>
          </w:rPr>
          <w:t>(4)</w:t>
        </w:r>
      </w:hyperlink>
      <w:r w:rsidR="00D744E9">
        <w:rPr>
          <w:color w:val="000000"/>
        </w:rPr>
        <w:t xml:space="preserve"> </w:t>
      </w:r>
      <w:proofErr w:type="gramStart"/>
      <w:r w:rsidR="00D744E9">
        <w:rPr>
          <w:color w:val="000000"/>
        </w:rPr>
        <w:t>registration</w:t>
      </w:r>
      <w:proofErr w:type="gramEnd"/>
      <w:r w:rsidR="00D744E9">
        <w:rPr>
          <w:color w:val="000000"/>
        </w:rPr>
        <w:t xml:space="preserve"> requirements were applicable to defendants, even though their states of residence had not impl</w:t>
      </w:r>
      <w:r w:rsidR="00D744E9">
        <w:rPr>
          <w:color w:val="000000"/>
        </w:rPr>
        <w:t>e</w:t>
      </w:r>
      <w:r w:rsidR="00D744E9">
        <w:rPr>
          <w:color w:val="000000"/>
        </w:rPr>
        <w:t>mented SORNA at the state level;</w:t>
      </w:r>
    </w:p>
    <w:p w:rsidR="0096566B" w:rsidRDefault="00BF6B2C">
      <w:pPr>
        <w:widowControl w:val="0"/>
        <w:autoSpaceDE w:val="0"/>
        <w:autoSpaceDN w:val="0"/>
        <w:adjustRightInd w:val="0"/>
        <w:jc w:val="both"/>
        <w:rPr>
          <w:color w:val="000000"/>
          <w:sz w:val="24"/>
          <w:szCs w:val="24"/>
        </w:rPr>
      </w:pPr>
      <w:hyperlink w:anchor="Document1zzB92021056981" w:history="1">
        <w:r w:rsidR="00D744E9">
          <w:rPr>
            <w:color w:val="0000FF"/>
            <w:u w:val="single"/>
          </w:rPr>
          <w:t>(5)</w:t>
        </w:r>
      </w:hyperlink>
      <w:r w:rsidR="00D744E9">
        <w:rPr>
          <w:color w:val="000000"/>
        </w:rPr>
        <w:t xml:space="preserve"> </w:t>
      </w:r>
      <w:proofErr w:type="gramStart"/>
      <w:r w:rsidR="00D744E9">
        <w:rPr>
          <w:color w:val="000000"/>
        </w:rPr>
        <w:t>application</w:t>
      </w:r>
      <w:proofErr w:type="gramEnd"/>
      <w:r w:rsidR="00D744E9">
        <w:rPr>
          <w:color w:val="000000"/>
        </w:rPr>
        <w:t xml:space="preserve"> of registration requirements to defendants did not violate the Ex Post Facto Clause; and</w:t>
      </w:r>
    </w:p>
    <w:p w:rsidR="0096566B" w:rsidRDefault="00BF6B2C">
      <w:pPr>
        <w:widowControl w:val="0"/>
        <w:autoSpaceDE w:val="0"/>
        <w:autoSpaceDN w:val="0"/>
        <w:adjustRightInd w:val="0"/>
        <w:jc w:val="both"/>
        <w:rPr>
          <w:color w:val="000000"/>
          <w:sz w:val="24"/>
          <w:szCs w:val="24"/>
        </w:rPr>
      </w:pPr>
      <w:hyperlink w:anchor="Document1zzB102021056981" w:history="1">
        <w:r w:rsidR="00D744E9">
          <w:rPr>
            <w:color w:val="0000FF"/>
            <w:u w:val="single"/>
          </w:rPr>
          <w:t>(6)</w:t>
        </w:r>
      </w:hyperlink>
      <w:r w:rsidR="00D744E9">
        <w:rPr>
          <w:color w:val="000000"/>
        </w:rPr>
        <w:t xml:space="preserve"> SORNA did not commandeer state officials into administering federal law in violation of the Tenth Amendment.</w:t>
      </w:r>
    </w:p>
    <w:p w:rsidR="0096566B" w:rsidRDefault="00D744E9">
      <w:pPr>
        <w:widowControl w:val="0"/>
        <w:autoSpaceDE w:val="0"/>
        <w:autoSpaceDN w:val="0"/>
        <w:adjustRightInd w:val="0"/>
        <w:ind w:firstLine="360"/>
        <w:jc w:val="both"/>
        <w:rPr>
          <w:color w:val="000000"/>
          <w:sz w:val="24"/>
          <w:szCs w:val="24"/>
        </w:rPr>
      </w:pPr>
      <w:r>
        <w:rPr>
          <w:color w:val="000000"/>
        </w:rPr>
        <w:t xml:space="preserve"> </w:t>
      </w:r>
    </w:p>
    <w:p w:rsidR="0096566B" w:rsidRDefault="00D744E9">
      <w:pPr>
        <w:widowControl w:val="0"/>
        <w:autoSpaceDE w:val="0"/>
        <w:autoSpaceDN w:val="0"/>
        <w:adjustRightInd w:val="0"/>
        <w:ind w:firstLine="360"/>
        <w:jc w:val="both"/>
        <w:rPr>
          <w:color w:val="000000"/>
          <w:sz w:val="24"/>
          <w:szCs w:val="24"/>
        </w:rPr>
      </w:pPr>
      <w:r>
        <w:rPr>
          <w:color w:val="000000"/>
        </w:rPr>
        <w:t>Reversed and remanded.</w:t>
      </w:r>
    </w:p>
    <w:p w:rsidR="0096566B" w:rsidRDefault="0096566B">
      <w:pPr>
        <w:widowControl w:val="0"/>
        <w:autoSpaceDE w:val="0"/>
        <w:autoSpaceDN w:val="0"/>
        <w:adjustRightInd w:val="0"/>
        <w:rPr>
          <w:color w:val="000000"/>
          <w:sz w:val="24"/>
          <w:szCs w:val="24"/>
        </w:rPr>
      </w:pPr>
    </w:p>
    <w:p w:rsidR="0096566B" w:rsidRDefault="00D744E9">
      <w:pPr>
        <w:widowControl w:val="0"/>
        <w:autoSpaceDE w:val="0"/>
        <w:autoSpaceDN w:val="0"/>
        <w:adjustRightInd w:val="0"/>
        <w:jc w:val="center"/>
        <w:rPr>
          <w:color w:val="000000"/>
          <w:sz w:val="24"/>
          <w:szCs w:val="24"/>
        </w:rPr>
      </w:pPr>
      <w:r>
        <w:rPr>
          <w:color w:val="000000"/>
        </w:rPr>
        <w:t>West Headnotes</w:t>
      </w:r>
    </w:p>
    <w:p w:rsidR="0096566B" w:rsidRDefault="0096566B">
      <w:pPr>
        <w:widowControl w:val="0"/>
        <w:autoSpaceDE w:val="0"/>
        <w:autoSpaceDN w:val="0"/>
        <w:adjustRightInd w:val="0"/>
        <w:rPr>
          <w:color w:val="000000"/>
          <w:sz w:val="24"/>
          <w:szCs w:val="24"/>
        </w:rPr>
      </w:pPr>
    </w:p>
    <w:p w:rsidR="0096566B" w:rsidRDefault="00BF6B2C">
      <w:pPr>
        <w:widowControl w:val="0"/>
        <w:autoSpaceDE w:val="0"/>
        <w:autoSpaceDN w:val="0"/>
        <w:adjustRightInd w:val="0"/>
        <w:jc w:val="both"/>
        <w:rPr>
          <w:color w:val="000000"/>
          <w:sz w:val="24"/>
          <w:szCs w:val="24"/>
        </w:rPr>
      </w:pPr>
      <w:hyperlink w:anchor="Document1zzB12021056981" w:history="1">
        <w:r w:rsidR="00D744E9">
          <w:rPr>
            <w:b/>
            <w:bCs/>
            <w:color w:val="0000FF"/>
            <w:u w:val="single"/>
          </w:rPr>
          <w:t>[1]</w:t>
        </w:r>
      </w:hyperlink>
      <w:bookmarkStart w:id="1" w:name="Document1zzF12021056981"/>
      <w:bookmarkEnd w:id="1"/>
      <w:r w:rsidR="00D744E9">
        <w:rPr>
          <w:b/>
          <w:bCs/>
          <w:color w:val="000000"/>
        </w:rPr>
        <w:t xml:space="preserve"> Commerce 83 </w:t>
      </w:r>
      <w:r w:rsidR="00D744E9">
        <w:rPr>
          <w:b/>
          <w:bCs/>
          <w:noProof/>
          <w:color w:val="000000"/>
        </w:rPr>
        <w:drawing>
          <wp:inline distT="0" distB="0" distL="0" distR="0">
            <wp:extent cx="254000" cy="12700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54000" cy="127000"/>
                    </a:xfrm>
                    <a:prstGeom prst="rect">
                      <a:avLst/>
                    </a:prstGeom>
                    <a:noFill/>
                    <a:ln>
                      <a:noFill/>
                    </a:ln>
                  </pic:spPr>
                </pic:pic>
              </a:graphicData>
            </a:graphic>
          </wp:inline>
        </w:drawing>
      </w:r>
      <w:r w:rsidR="00D744E9">
        <w:rPr>
          <w:b/>
          <w:bCs/>
          <w:color w:val="000000"/>
        </w:rPr>
        <w:t>14.10(1)</w:t>
      </w:r>
    </w:p>
    <w:p w:rsidR="0096566B" w:rsidRDefault="0096566B">
      <w:pPr>
        <w:widowControl w:val="0"/>
        <w:autoSpaceDE w:val="0"/>
        <w:autoSpaceDN w:val="0"/>
        <w:adjustRightInd w:val="0"/>
        <w:rPr>
          <w:color w:val="000000"/>
          <w:sz w:val="24"/>
          <w:szCs w:val="24"/>
        </w:rPr>
      </w:pPr>
    </w:p>
    <w:p w:rsidR="0096566B" w:rsidRDefault="00BF6B2C">
      <w:pPr>
        <w:widowControl w:val="0"/>
        <w:autoSpaceDE w:val="0"/>
        <w:autoSpaceDN w:val="0"/>
        <w:adjustRightInd w:val="0"/>
        <w:jc w:val="both"/>
        <w:rPr>
          <w:color w:val="000000"/>
          <w:sz w:val="24"/>
          <w:szCs w:val="24"/>
        </w:rPr>
      </w:pPr>
      <w:hyperlink r:id="rId13" w:history="1">
        <w:r w:rsidR="00D744E9">
          <w:rPr>
            <w:color w:val="0000FF"/>
            <w:u w:val="single"/>
          </w:rPr>
          <w:t>83</w:t>
        </w:r>
      </w:hyperlink>
      <w:r w:rsidR="00D744E9">
        <w:rPr>
          <w:color w:val="000000"/>
        </w:rPr>
        <w:t xml:space="preserve"> Commerce</w:t>
      </w:r>
    </w:p>
    <w:p w:rsidR="0096566B" w:rsidRDefault="00D744E9">
      <w:pPr>
        <w:widowControl w:val="0"/>
        <w:autoSpaceDE w:val="0"/>
        <w:autoSpaceDN w:val="0"/>
        <w:adjustRightInd w:val="0"/>
        <w:jc w:val="both"/>
        <w:rPr>
          <w:color w:val="000000"/>
          <w:sz w:val="24"/>
          <w:szCs w:val="24"/>
        </w:rPr>
      </w:pPr>
      <w:r>
        <w:rPr>
          <w:color w:val="000000"/>
        </w:rPr>
        <w:t xml:space="preserve">      </w:t>
      </w:r>
      <w:hyperlink r:id="rId14" w:history="1">
        <w:r>
          <w:rPr>
            <w:color w:val="0000FF"/>
            <w:u w:val="single"/>
          </w:rPr>
          <w:t>83II</w:t>
        </w:r>
      </w:hyperlink>
      <w:r>
        <w:rPr>
          <w:color w:val="000000"/>
        </w:rPr>
        <w:t xml:space="preserve"> Application to Particular Subjects and Methods of Regulation</w:t>
      </w:r>
    </w:p>
    <w:p w:rsidR="0096566B" w:rsidRDefault="00D744E9">
      <w:pPr>
        <w:widowControl w:val="0"/>
        <w:autoSpaceDE w:val="0"/>
        <w:autoSpaceDN w:val="0"/>
        <w:adjustRightInd w:val="0"/>
        <w:jc w:val="both"/>
        <w:rPr>
          <w:color w:val="000000"/>
          <w:sz w:val="24"/>
          <w:szCs w:val="24"/>
        </w:rPr>
      </w:pPr>
      <w:r>
        <w:rPr>
          <w:color w:val="000000"/>
        </w:rPr>
        <w:t xml:space="preserve">            </w:t>
      </w:r>
      <w:hyperlink r:id="rId15" w:history="1">
        <w:r>
          <w:rPr>
            <w:color w:val="0000FF"/>
            <w:u w:val="single"/>
          </w:rPr>
          <w:t>83II(A)</w:t>
        </w:r>
      </w:hyperlink>
      <w:r>
        <w:rPr>
          <w:color w:val="000000"/>
        </w:rPr>
        <w:t xml:space="preserve"> In General</w:t>
      </w:r>
    </w:p>
    <w:p w:rsidR="0096566B" w:rsidRDefault="00D744E9">
      <w:pPr>
        <w:widowControl w:val="0"/>
        <w:autoSpaceDE w:val="0"/>
        <w:autoSpaceDN w:val="0"/>
        <w:adjustRightInd w:val="0"/>
        <w:jc w:val="both"/>
        <w:rPr>
          <w:color w:val="000000"/>
          <w:sz w:val="24"/>
          <w:szCs w:val="24"/>
        </w:rPr>
      </w:pPr>
      <w:r>
        <w:rPr>
          <w:color w:val="000000"/>
        </w:rPr>
        <w:t xml:space="preserve">                </w:t>
      </w:r>
      <w:hyperlink r:id="rId16" w:history="1">
        <w:r>
          <w:rPr>
            <w:color w:val="0000FF"/>
            <w:u w:val="single"/>
          </w:rPr>
          <w:t>83k14.5</w:t>
        </w:r>
      </w:hyperlink>
      <w:r>
        <w:rPr>
          <w:color w:val="000000"/>
        </w:rPr>
        <w:t xml:space="preserve"> Subjects of Commerce in General</w:t>
      </w:r>
    </w:p>
    <w:p w:rsidR="0096566B" w:rsidRDefault="00D744E9">
      <w:pPr>
        <w:widowControl w:val="0"/>
        <w:autoSpaceDE w:val="0"/>
        <w:autoSpaceDN w:val="0"/>
        <w:adjustRightInd w:val="0"/>
        <w:jc w:val="both"/>
        <w:rPr>
          <w:color w:val="000000"/>
          <w:sz w:val="24"/>
          <w:szCs w:val="24"/>
        </w:rPr>
      </w:pPr>
      <w:r>
        <w:rPr>
          <w:color w:val="000000"/>
        </w:rPr>
        <w:t xml:space="preserve">                      </w:t>
      </w:r>
      <w:hyperlink r:id="rId17" w:history="1">
        <w:r>
          <w:rPr>
            <w:color w:val="0000FF"/>
            <w:u w:val="single"/>
          </w:rPr>
          <w:t>83k14.10</w:t>
        </w:r>
      </w:hyperlink>
      <w:r>
        <w:rPr>
          <w:color w:val="000000"/>
        </w:rPr>
        <w:t xml:space="preserve"> Transportation or Movement of Goods or Persons</w:t>
      </w:r>
    </w:p>
    <w:p w:rsidR="0096566B" w:rsidRDefault="00D744E9">
      <w:pPr>
        <w:widowControl w:val="0"/>
        <w:autoSpaceDE w:val="0"/>
        <w:autoSpaceDN w:val="0"/>
        <w:adjustRightInd w:val="0"/>
        <w:jc w:val="both"/>
        <w:rPr>
          <w:color w:val="000000"/>
          <w:sz w:val="24"/>
          <w:szCs w:val="24"/>
        </w:rPr>
      </w:pPr>
      <w:r>
        <w:rPr>
          <w:color w:val="000000"/>
        </w:rPr>
        <w:t xml:space="preserve">                          </w:t>
      </w:r>
      <w:hyperlink r:id="rId18" w:history="1">
        <w:proofErr w:type="gramStart"/>
        <w:r>
          <w:rPr>
            <w:color w:val="0000FF"/>
            <w:u w:val="single"/>
          </w:rPr>
          <w:t>83k14.10(1)</w:t>
        </w:r>
      </w:hyperlink>
      <w:r>
        <w:rPr>
          <w:color w:val="000000"/>
        </w:rPr>
        <w:t xml:space="preserve"> k.</w:t>
      </w:r>
      <w:proofErr w:type="gramEnd"/>
      <w:r>
        <w:rPr>
          <w:color w:val="000000"/>
        </w:rPr>
        <w:t xml:space="preserve"> </w:t>
      </w:r>
      <w:proofErr w:type="gramStart"/>
      <w:r>
        <w:rPr>
          <w:color w:val="000000"/>
        </w:rPr>
        <w:t>In general.</w:t>
      </w:r>
      <w:proofErr w:type="gramEnd"/>
      <w:r>
        <w:rPr>
          <w:color w:val="000000"/>
        </w:rPr>
        <w:t xml:space="preserve"> </w:t>
      </w:r>
      <w:hyperlink r:id="rId19" w:history="1">
        <w:r>
          <w:rPr>
            <w:color w:val="0000FF"/>
            <w:u w:val="single"/>
          </w:rPr>
          <w:t>Most Cited Cases</w:t>
        </w:r>
      </w:hyperlink>
      <w:r>
        <w:rPr>
          <w:color w:val="000000"/>
        </w:rPr>
        <w:t xml:space="preserve"> </w:t>
      </w:r>
    </w:p>
    <w:p w:rsidR="0096566B" w:rsidRDefault="0096566B">
      <w:pPr>
        <w:widowControl w:val="0"/>
        <w:autoSpaceDE w:val="0"/>
        <w:autoSpaceDN w:val="0"/>
        <w:adjustRightInd w:val="0"/>
        <w:jc w:val="both"/>
        <w:rPr>
          <w:color w:val="000000"/>
          <w:sz w:val="24"/>
          <w:szCs w:val="24"/>
        </w:rPr>
      </w:pPr>
      <w:bookmarkStart w:id="2" w:name="Document1zzI4031410a3dec11df9b8c85033233"/>
      <w:bookmarkEnd w:id="2"/>
    </w:p>
    <w:p w:rsidR="0096566B" w:rsidRDefault="00D744E9">
      <w:pPr>
        <w:widowControl w:val="0"/>
        <w:autoSpaceDE w:val="0"/>
        <w:autoSpaceDN w:val="0"/>
        <w:adjustRightInd w:val="0"/>
        <w:ind w:firstLine="360"/>
        <w:jc w:val="both"/>
        <w:rPr>
          <w:color w:val="000000"/>
          <w:sz w:val="24"/>
          <w:szCs w:val="24"/>
        </w:rPr>
      </w:pPr>
      <w:r>
        <w:rPr>
          <w:color w:val="000000"/>
        </w:rPr>
        <w:t>Interstate travel inherently involves use of the channels of interstate commerce and is properly subject to co</w:t>
      </w:r>
      <w:r>
        <w:rPr>
          <w:color w:val="000000"/>
        </w:rPr>
        <w:t>n</w:t>
      </w:r>
      <w:r>
        <w:rPr>
          <w:color w:val="000000"/>
        </w:rPr>
        <w:t xml:space="preserve">gressional regulation under the Commerce Clause. </w:t>
      </w:r>
      <w:hyperlink r:id="rId20" w:history="1">
        <w:r>
          <w:rPr>
            <w:color w:val="0000FF"/>
            <w:u w:val="single"/>
          </w:rPr>
          <w:t xml:space="preserve">U.S.C.A. Const. Art. </w:t>
        </w:r>
        <w:proofErr w:type="gramStart"/>
        <w:r>
          <w:rPr>
            <w:color w:val="0000FF"/>
            <w:u w:val="single"/>
          </w:rPr>
          <w:t>1, § 8, cl. 3</w:t>
        </w:r>
      </w:hyperlink>
      <w:r>
        <w:rPr>
          <w:color w:val="000000"/>
        </w:rPr>
        <w:t>.</w:t>
      </w:r>
      <w:proofErr w:type="gramEnd"/>
    </w:p>
    <w:p w:rsidR="0096566B" w:rsidRDefault="0096566B">
      <w:pPr>
        <w:widowControl w:val="0"/>
        <w:autoSpaceDE w:val="0"/>
        <w:autoSpaceDN w:val="0"/>
        <w:adjustRightInd w:val="0"/>
        <w:rPr>
          <w:color w:val="000000"/>
          <w:sz w:val="24"/>
          <w:szCs w:val="24"/>
        </w:rPr>
      </w:pPr>
    </w:p>
    <w:p w:rsidR="0096566B" w:rsidRDefault="00BF6B2C">
      <w:pPr>
        <w:widowControl w:val="0"/>
        <w:autoSpaceDE w:val="0"/>
        <w:autoSpaceDN w:val="0"/>
        <w:adjustRightInd w:val="0"/>
        <w:jc w:val="both"/>
        <w:rPr>
          <w:color w:val="000000"/>
          <w:sz w:val="24"/>
          <w:szCs w:val="24"/>
        </w:rPr>
      </w:pPr>
      <w:hyperlink w:anchor="Document1zzB22021056981" w:history="1">
        <w:r w:rsidR="00D744E9">
          <w:rPr>
            <w:b/>
            <w:bCs/>
            <w:color w:val="0000FF"/>
            <w:u w:val="single"/>
          </w:rPr>
          <w:t>[2]</w:t>
        </w:r>
      </w:hyperlink>
      <w:bookmarkStart w:id="3" w:name="Document1zzF22021056981"/>
      <w:bookmarkEnd w:id="3"/>
      <w:r w:rsidR="00D744E9">
        <w:rPr>
          <w:b/>
          <w:bCs/>
          <w:color w:val="000000"/>
        </w:rPr>
        <w:t xml:space="preserve"> Commerce 83 </w:t>
      </w:r>
      <w:r w:rsidR="00D744E9">
        <w:rPr>
          <w:b/>
          <w:bCs/>
          <w:noProof/>
          <w:color w:val="000000"/>
        </w:rPr>
        <w:drawing>
          <wp:inline distT="0" distB="0" distL="0" distR="0">
            <wp:extent cx="254000" cy="12700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54000" cy="127000"/>
                    </a:xfrm>
                    <a:prstGeom prst="rect">
                      <a:avLst/>
                    </a:prstGeom>
                    <a:noFill/>
                    <a:ln>
                      <a:noFill/>
                    </a:ln>
                  </pic:spPr>
                </pic:pic>
              </a:graphicData>
            </a:graphic>
          </wp:inline>
        </w:drawing>
      </w:r>
      <w:r w:rsidR="00D744E9">
        <w:rPr>
          <w:b/>
          <w:bCs/>
          <w:color w:val="000000"/>
        </w:rPr>
        <w:t>82.6</w:t>
      </w:r>
    </w:p>
    <w:p w:rsidR="0096566B" w:rsidRDefault="0096566B">
      <w:pPr>
        <w:widowControl w:val="0"/>
        <w:autoSpaceDE w:val="0"/>
        <w:autoSpaceDN w:val="0"/>
        <w:adjustRightInd w:val="0"/>
        <w:rPr>
          <w:color w:val="000000"/>
          <w:sz w:val="24"/>
          <w:szCs w:val="24"/>
        </w:rPr>
      </w:pPr>
    </w:p>
    <w:p w:rsidR="0096566B" w:rsidRDefault="00BF6B2C">
      <w:pPr>
        <w:widowControl w:val="0"/>
        <w:autoSpaceDE w:val="0"/>
        <w:autoSpaceDN w:val="0"/>
        <w:adjustRightInd w:val="0"/>
        <w:jc w:val="both"/>
        <w:rPr>
          <w:color w:val="000000"/>
          <w:sz w:val="24"/>
          <w:szCs w:val="24"/>
        </w:rPr>
      </w:pPr>
      <w:hyperlink r:id="rId21" w:history="1">
        <w:r w:rsidR="00D744E9">
          <w:rPr>
            <w:color w:val="0000FF"/>
            <w:u w:val="single"/>
          </w:rPr>
          <w:t>83</w:t>
        </w:r>
      </w:hyperlink>
      <w:r w:rsidR="00D744E9">
        <w:rPr>
          <w:color w:val="000000"/>
        </w:rPr>
        <w:t xml:space="preserve"> Commerce</w:t>
      </w:r>
    </w:p>
    <w:p w:rsidR="0096566B" w:rsidRDefault="00D744E9">
      <w:pPr>
        <w:widowControl w:val="0"/>
        <w:autoSpaceDE w:val="0"/>
        <w:autoSpaceDN w:val="0"/>
        <w:adjustRightInd w:val="0"/>
        <w:jc w:val="both"/>
        <w:rPr>
          <w:color w:val="000000"/>
          <w:sz w:val="24"/>
          <w:szCs w:val="24"/>
        </w:rPr>
      </w:pPr>
      <w:r>
        <w:rPr>
          <w:color w:val="000000"/>
        </w:rPr>
        <w:lastRenderedPageBreak/>
        <w:t xml:space="preserve">      </w:t>
      </w:r>
      <w:hyperlink r:id="rId22" w:history="1">
        <w:r>
          <w:rPr>
            <w:color w:val="0000FF"/>
            <w:u w:val="single"/>
          </w:rPr>
          <w:t>83II</w:t>
        </w:r>
      </w:hyperlink>
      <w:r>
        <w:rPr>
          <w:color w:val="000000"/>
        </w:rPr>
        <w:t xml:space="preserve"> Application to Particular Subjects and Methods of Regulation</w:t>
      </w:r>
    </w:p>
    <w:p w:rsidR="0096566B" w:rsidRDefault="00D744E9">
      <w:pPr>
        <w:widowControl w:val="0"/>
        <w:autoSpaceDE w:val="0"/>
        <w:autoSpaceDN w:val="0"/>
        <w:adjustRightInd w:val="0"/>
        <w:jc w:val="both"/>
        <w:rPr>
          <w:color w:val="000000"/>
          <w:sz w:val="24"/>
          <w:szCs w:val="24"/>
        </w:rPr>
      </w:pPr>
      <w:r>
        <w:rPr>
          <w:color w:val="000000"/>
        </w:rPr>
        <w:t xml:space="preserve">            </w:t>
      </w:r>
      <w:hyperlink r:id="rId23" w:history="1">
        <w:r>
          <w:rPr>
            <w:color w:val="0000FF"/>
            <w:u w:val="single"/>
          </w:rPr>
          <w:t>83II(J)</w:t>
        </w:r>
      </w:hyperlink>
      <w:r>
        <w:rPr>
          <w:color w:val="000000"/>
        </w:rPr>
        <w:t xml:space="preserve"> Offenses and Prosecutions</w:t>
      </w:r>
    </w:p>
    <w:p w:rsidR="0096566B" w:rsidRDefault="00D744E9">
      <w:pPr>
        <w:widowControl w:val="0"/>
        <w:autoSpaceDE w:val="0"/>
        <w:autoSpaceDN w:val="0"/>
        <w:adjustRightInd w:val="0"/>
        <w:jc w:val="both"/>
        <w:rPr>
          <w:color w:val="000000"/>
          <w:sz w:val="24"/>
          <w:szCs w:val="24"/>
        </w:rPr>
      </w:pPr>
      <w:r>
        <w:rPr>
          <w:color w:val="000000"/>
        </w:rPr>
        <w:t xml:space="preserve">                </w:t>
      </w:r>
      <w:hyperlink r:id="rId24" w:history="1">
        <w:r>
          <w:rPr>
            <w:color w:val="0000FF"/>
            <w:u w:val="single"/>
          </w:rPr>
          <w:t>83k82.5</w:t>
        </w:r>
      </w:hyperlink>
      <w:r>
        <w:rPr>
          <w:color w:val="000000"/>
        </w:rPr>
        <w:t xml:space="preserve"> Federal Offenses and Prosecutions</w:t>
      </w:r>
    </w:p>
    <w:p w:rsidR="0096566B" w:rsidRDefault="00D744E9">
      <w:pPr>
        <w:widowControl w:val="0"/>
        <w:autoSpaceDE w:val="0"/>
        <w:autoSpaceDN w:val="0"/>
        <w:adjustRightInd w:val="0"/>
        <w:jc w:val="both"/>
        <w:rPr>
          <w:color w:val="000000"/>
          <w:sz w:val="24"/>
          <w:szCs w:val="24"/>
        </w:rPr>
      </w:pPr>
      <w:r>
        <w:rPr>
          <w:color w:val="000000"/>
        </w:rPr>
        <w:t xml:space="preserve">                      </w:t>
      </w:r>
      <w:hyperlink r:id="rId25" w:history="1">
        <w:r>
          <w:rPr>
            <w:color w:val="0000FF"/>
            <w:u w:val="single"/>
          </w:rPr>
          <w:t>83k82.6</w:t>
        </w:r>
      </w:hyperlink>
      <w:r>
        <w:rPr>
          <w:color w:val="000000"/>
        </w:rPr>
        <w:t xml:space="preserve"> k. </w:t>
      </w:r>
      <w:proofErr w:type="gramStart"/>
      <w:r>
        <w:rPr>
          <w:color w:val="000000"/>
        </w:rPr>
        <w:t>In general.</w:t>
      </w:r>
      <w:proofErr w:type="gramEnd"/>
      <w:r>
        <w:rPr>
          <w:color w:val="000000"/>
        </w:rPr>
        <w:t xml:space="preserve"> </w:t>
      </w:r>
      <w:hyperlink r:id="rId26" w:history="1">
        <w:r>
          <w:rPr>
            <w:color w:val="0000FF"/>
            <w:u w:val="single"/>
          </w:rPr>
          <w:t>Most Cited Cases</w:t>
        </w:r>
      </w:hyperlink>
      <w:r>
        <w:rPr>
          <w:color w:val="000000"/>
        </w:rPr>
        <w:t xml:space="preserve"> </w:t>
      </w:r>
    </w:p>
    <w:p w:rsidR="0096566B" w:rsidRDefault="0096566B">
      <w:pPr>
        <w:widowControl w:val="0"/>
        <w:autoSpaceDE w:val="0"/>
        <w:autoSpaceDN w:val="0"/>
        <w:adjustRightInd w:val="0"/>
        <w:rPr>
          <w:color w:val="000000"/>
          <w:sz w:val="24"/>
          <w:szCs w:val="24"/>
        </w:rPr>
      </w:pPr>
    </w:p>
    <w:p w:rsidR="0096566B" w:rsidRDefault="00D744E9">
      <w:pPr>
        <w:widowControl w:val="0"/>
        <w:autoSpaceDE w:val="0"/>
        <w:autoSpaceDN w:val="0"/>
        <w:adjustRightInd w:val="0"/>
        <w:jc w:val="both"/>
        <w:rPr>
          <w:color w:val="000000"/>
          <w:sz w:val="24"/>
          <w:szCs w:val="24"/>
        </w:rPr>
      </w:pPr>
      <w:r>
        <w:rPr>
          <w:b/>
          <w:bCs/>
          <w:color w:val="000000"/>
        </w:rPr>
        <w:t xml:space="preserve">Mental Health 257A </w:t>
      </w:r>
      <w:r>
        <w:rPr>
          <w:b/>
          <w:bCs/>
          <w:noProof/>
          <w:color w:val="000000"/>
        </w:rPr>
        <w:drawing>
          <wp:inline distT="0" distB="0" distL="0" distR="0">
            <wp:extent cx="254000" cy="12700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54000" cy="127000"/>
                    </a:xfrm>
                    <a:prstGeom prst="rect">
                      <a:avLst/>
                    </a:prstGeom>
                    <a:noFill/>
                    <a:ln>
                      <a:noFill/>
                    </a:ln>
                  </pic:spPr>
                </pic:pic>
              </a:graphicData>
            </a:graphic>
          </wp:inline>
        </w:drawing>
      </w:r>
      <w:r>
        <w:rPr>
          <w:b/>
          <w:bCs/>
          <w:color w:val="000000"/>
        </w:rPr>
        <w:t>433(2)</w:t>
      </w:r>
    </w:p>
    <w:p w:rsidR="0096566B" w:rsidRDefault="0096566B">
      <w:pPr>
        <w:widowControl w:val="0"/>
        <w:autoSpaceDE w:val="0"/>
        <w:autoSpaceDN w:val="0"/>
        <w:adjustRightInd w:val="0"/>
        <w:rPr>
          <w:color w:val="000000"/>
          <w:sz w:val="24"/>
          <w:szCs w:val="24"/>
        </w:rPr>
      </w:pPr>
    </w:p>
    <w:p w:rsidR="0096566B" w:rsidRDefault="00BF6B2C">
      <w:pPr>
        <w:widowControl w:val="0"/>
        <w:autoSpaceDE w:val="0"/>
        <w:autoSpaceDN w:val="0"/>
        <w:adjustRightInd w:val="0"/>
        <w:jc w:val="both"/>
        <w:rPr>
          <w:color w:val="000000"/>
          <w:sz w:val="24"/>
          <w:szCs w:val="24"/>
        </w:rPr>
      </w:pPr>
      <w:hyperlink r:id="rId27" w:history="1">
        <w:r w:rsidR="00D744E9">
          <w:rPr>
            <w:color w:val="0000FF"/>
            <w:u w:val="single"/>
          </w:rPr>
          <w:t>257A</w:t>
        </w:r>
      </w:hyperlink>
      <w:r w:rsidR="00D744E9">
        <w:rPr>
          <w:color w:val="000000"/>
        </w:rPr>
        <w:t xml:space="preserve"> Mental Health</w:t>
      </w:r>
    </w:p>
    <w:p w:rsidR="0096566B" w:rsidRDefault="00D744E9">
      <w:pPr>
        <w:widowControl w:val="0"/>
        <w:autoSpaceDE w:val="0"/>
        <w:autoSpaceDN w:val="0"/>
        <w:adjustRightInd w:val="0"/>
        <w:jc w:val="both"/>
        <w:rPr>
          <w:color w:val="000000"/>
          <w:sz w:val="24"/>
          <w:szCs w:val="24"/>
        </w:rPr>
      </w:pPr>
      <w:r>
        <w:rPr>
          <w:color w:val="000000"/>
        </w:rPr>
        <w:t xml:space="preserve">      </w:t>
      </w:r>
      <w:hyperlink r:id="rId28" w:history="1">
        <w:r>
          <w:rPr>
            <w:color w:val="0000FF"/>
            <w:u w:val="single"/>
          </w:rPr>
          <w:t>257AIV</w:t>
        </w:r>
      </w:hyperlink>
      <w:r>
        <w:rPr>
          <w:color w:val="000000"/>
        </w:rPr>
        <w:t xml:space="preserve"> Disabilities and Privileges of Mentally Disordered Persons</w:t>
      </w:r>
    </w:p>
    <w:p w:rsidR="0096566B" w:rsidRDefault="00D744E9">
      <w:pPr>
        <w:widowControl w:val="0"/>
        <w:autoSpaceDE w:val="0"/>
        <w:autoSpaceDN w:val="0"/>
        <w:adjustRightInd w:val="0"/>
        <w:jc w:val="both"/>
        <w:rPr>
          <w:color w:val="000000"/>
          <w:sz w:val="24"/>
          <w:szCs w:val="24"/>
        </w:rPr>
      </w:pPr>
      <w:r>
        <w:rPr>
          <w:color w:val="000000"/>
        </w:rPr>
        <w:t xml:space="preserve">            </w:t>
      </w:r>
      <w:hyperlink r:id="rId29" w:history="1">
        <w:r>
          <w:rPr>
            <w:color w:val="0000FF"/>
            <w:u w:val="single"/>
          </w:rPr>
          <w:t>257AIV(E)</w:t>
        </w:r>
      </w:hyperlink>
      <w:r>
        <w:rPr>
          <w:color w:val="000000"/>
        </w:rPr>
        <w:t xml:space="preserve"> Crimes</w:t>
      </w:r>
    </w:p>
    <w:p w:rsidR="0096566B" w:rsidRDefault="00D744E9">
      <w:pPr>
        <w:widowControl w:val="0"/>
        <w:autoSpaceDE w:val="0"/>
        <w:autoSpaceDN w:val="0"/>
        <w:adjustRightInd w:val="0"/>
        <w:jc w:val="both"/>
        <w:rPr>
          <w:color w:val="000000"/>
          <w:sz w:val="24"/>
          <w:szCs w:val="24"/>
        </w:rPr>
      </w:pPr>
      <w:r>
        <w:rPr>
          <w:color w:val="000000"/>
        </w:rPr>
        <w:t xml:space="preserve">                </w:t>
      </w:r>
      <w:hyperlink r:id="rId30" w:history="1">
        <w:r>
          <w:rPr>
            <w:color w:val="0000FF"/>
            <w:u w:val="single"/>
          </w:rPr>
          <w:t>257Ak433</w:t>
        </w:r>
      </w:hyperlink>
      <w:r>
        <w:rPr>
          <w:color w:val="000000"/>
        </w:rPr>
        <w:t xml:space="preserve"> Constitutional and Statutory Provisions</w:t>
      </w:r>
    </w:p>
    <w:p w:rsidR="0096566B" w:rsidRDefault="00D744E9">
      <w:pPr>
        <w:widowControl w:val="0"/>
        <w:autoSpaceDE w:val="0"/>
        <w:autoSpaceDN w:val="0"/>
        <w:adjustRightInd w:val="0"/>
        <w:jc w:val="both"/>
        <w:rPr>
          <w:color w:val="000000"/>
          <w:sz w:val="24"/>
          <w:szCs w:val="24"/>
        </w:rPr>
      </w:pPr>
      <w:r>
        <w:rPr>
          <w:color w:val="000000"/>
        </w:rPr>
        <w:t xml:space="preserve">                      </w:t>
      </w:r>
      <w:hyperlink r:id="rId31" w:history="1">
        <w:proofErr w:type="gramStart"/>
        <w:r>
          <w:rPr>
            <w:color w:val="0000FF"/>
            <w:u w:val="single"/>
          </w:rPr>
          <w:t>257Ak433(2)</w:t>
        </w:r>
      </w:hyperlink>
      <w:r>
        <w:rPr>
          <w:color w:val="000000"/>
        </w:rPr>
        <w:t xml:space="preserve"> k. Sex offenders.</w:t>
      </w:r>
      <w:proofErr w:type="gramEnd"/>
      <w:r>
        <w:rPr>
          <w:color w:val="000000"/>
        </w:rPr>
        <w:t xml:space="preserve"> </w:t>
      </w:r>
      <w:hyperlink r:id="rId32" w:history="1">
        <w:r>
          <w:rPr>
            <w:color w:val="0000FF"/>
            <w:u w:val="single"/>
          </w:rPr>
          <w:t>Most Cited Cases</w:t>
        </w:r>
      </w:hyperlink>
      <w:r>
        <w:rPr>
          <w:color w:val="000000"/>
        </w:rPr>
        <w:t xml:space="preserve"> </w:t>
      </w:r>
    </w:p>
    <w:p w:rsidR="0096566B" w:rsidRDefault="0096566B">
      <w:pPr>
        <w:widowControl w:val="0"/>
        <w:autoSpaceDE w:val="0"/>
        <w:autoSpaceDN w:val="0"/>
        <w:adjustRightInd w:val="0"/>
        <w:jc w:val="both"/>
        <w:rPr>
          <w:color w:val="000000"/>
          <w:sz w:val="24"/>
          <w:szCs w:val="24"/>
        </w:rPr>
      </w:pPr>
      <w:bookmarkStart w:id="4" w:name="Document1zzI4031410c3dec11df9b8c85033233"/>
      <w:bookmarkEnd w:id="4"/>
    </w:p>
    <w:p w:rsidR="0096566B" w:rsidRDefault="00D744E9">
      <w:pPr>
        <w:widowControl w:val="0"/>
        <w:autoSpaceDE w:val="0"/>
        <w:autoSpaceDN w:val="0"/>
        <w:adjustRightInd w:val="0"/>
        <w:ind w:firstLine="360"/>
        <w:jc w:val="both"/>
        <w:rPr>
          <w:color w:val="000000"/>
          <w:sz w:val="24"/>
          <w:szCs w:val="24"/>
        </w:rPr>
      </w:pPr>
      <w:r>
        <w:rPr>
          <w:color w:val="000000"/>
        </w:rPr>
        <w:t xml:space="preserve">Sex Offender Registration and Notification Act's (SORNA) criminal enforcement provision, which criminalizes a knowing failure to register when the offender is either required to register by reason of a federal law conviction or travels in interstate or foreign commerce, is a legitimate exercise of congressional Commerce Clause authority. </w:t>
      </w:r>
      <w:hyperlink r:id="rId33" w:history="1">
        <w:r>
          <w:rPr>
            <w:color w:val="0000FF"/>
            <w:u w:val="single"/>
          </w:rPr>
          <w:t xml:space="preserve">U.S.C.A. Const. Art. </w:t>
        </w:r>
        <w:proofErr w:type="gramStart"/>
        <w:r>
          <w:rPr>
            <w:color w:val="0000FF"/>
            <w:u w:val="single"/>
          </w:rPr>
          <w:t>1, § 8, cl. 3</w:t>
        </w:r>
      </w:hyperlink>
      <w:r>
        <w:rPr>
          <w:color w:val="000000"/>
        </w:rPr>
        <w:t xml:space="preserve">; </w:t>
      </w:r>
      <w:hyperlink r:id="rId34" w:history="1">
        <w:r>
          <w:rPr>
            <w:color w:val="0000FF"/>
            <w:u w:val="single"/>
          </w:rPr>
          <w:t>18 U.S.C.A. § 2250(a)</w:t>
        </w:r>
      </w:hyperlink>
      <w:r>
        <w:rPr>
          <w:color w:val="000000"/>
        </w:rPr>
        <w:t>.</w:t>
      </w:r>
      <w:proofErr w:type="gramEnd"/>
    </w:p>
    <w:p w:rsidR="0096566B" w:rsidRDefault="0096566B">
      <w:pPr>
        <w:widowControl w:val="0"/>
        <w:autoSpaceDE w:val="0"/>
        <w:autoSpaceDN w:val="0"/>
        <w:adjustRightInd w:val="0"/>
        <w:rPr>
          <w:color w:val="000000"/>
          <w:sz w:val="24"/>
          <w:szCs w:val="24"/>
        </w:rPr>
      </w:pPr>
    </w:p>
    <w:p w:rsidR="0096566B" w:rsidRDefault="00BF6B2C">
      <w:pPr>
        <w:widowControl w:val="0"/>
        <w:autoSpaceDE w:val="0"/>
        <w:autoSpaceDN w:val="0"/>
        <w:adjustRightInd w:val="0"/>
        <w:jc w:val="both"/>
        <w:rPr>
          <w:color w:val="000000"/>
          <w:sz w:val="24"/>
          <w:szCs w:val="24"/>
        </w:rPr>
      </w:pPr>
      <w:hyperlink w:anchor="Document1zzB32021056981" w:history="1">
        <w:r w:rsidR="00D744E9">
          <w:rPr>
            <w:b/>
            <w:bCs/>
            <w:color w:val="0000FF"/>
            <w:u w:val="single"/>
          </w:rPr>
          <w:t>[3]</w:t>
        </w:r>
      </w:hyperlink>
      <w:bookmarkStart w:id="5" w:name="Document1zzF32021056981"/>
      <w:bookmarkEnd w:id="5"/>
      <w:r w:rsidR="00D744E9">
        <w:rPr>
          <w:b/>
          <w:bCs/>
          <w:color w:val="000000"/>
        </w:rPr>
        <w:t xml:space="preserve"> Commerce 83 </w:t>
      </w:r>
      <w:r w:rsidR="00D744E9">
        <w:rPr>
          <w:b/>
          <w:bCs/>
          <w:noProof/>
          <w:color w:val="000000"/>
        </w:rPr>
        <w:drawing>
          <wp:inline distT="0" distB="0" distL="0" distR="0">
            <wp:extent cx="254000" cy="127000"/>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54000" cy="127000"/>
                    </a:xfrm>
                    <a:prstGeom prst="rect">
                      <a:avLst/>
                    </a:prstGeom>
                    <a:noFill/>
                    <a:ln>
                      <a:noFill/>
                    </a:ln>
                  </pic:spPr>
                </pic:pic>
              </a:graphicData>
            </a:graphic>
          </wp:inline>
        </w:drawing>
      </w:r>
      <w:r w:rsidR="00D744E9">
        <w:rPr>
          <w:b/>
          <w:bCs/>
          <w:color w:val="000000"/>
        </w:rPr>
        <w:t>7(1)</w:t>
      </w:r>
    </w:p>
    <w:p w:rsidR="0096566B" w:rsidRDefault="0096566B">
      <w:pPr>
        <w:widowControl w:val="0"/>
        <w:autoSpaceDE w:val="0"/>
        <w:autoSpaceDN w:val="0"/>
        <w:adjustRightInd w:val="0"/>
        <w:rPr>
          <w:color w:val="000000"/>
          <w:sz w:val="24"/>
          <w:szCs w:val="24"/>
        </w:rPr>
      </w:pPr>
    </w:p>
    <w:p w:rsidR="0096566B" w:rsidRDefault="00BF6B2C">
      <w:pPr>
        <w:widowControl w:val="0"/>
        <w:autoSpaceDE w:val="0"/>
        <w:autoSpaceDN w:val="0"/>
        <w:adjustRightInd w:val="0"/>
        <w:jc w:val="both"/>
        <w:rPr>
          <w:color w:val="000000"/>
          <w:sz w:val="24"/>
          <w:szCs w:val="24"/>
        </w:rPr>
      </w:pPr>
      <w:hyperlink r:id="rId35" w:history="1">
        <w:r w:rsidR="00D744E9">
          <w:rPr>
            <w:color w:val="0000FF"/>
            <w:u w:val="single"/>
          </w:rPr>
          <w:t>83</w:t>
        </w:r>
      </w:hyperlink>
      <w:r w:rsidR="00D744E9">
        <w:rPr>
          <w:color w:val="000000"/>
        </w:rPr>
        <w:t xml:space="preserve"> Commerce</w:t>
      </w:r>
    </w:p>
    <w:p w:rsidR="0096566B" w:rsidRDefault="00D744E9">
      <w:pPr>
        <w:widowControl w:val="0"/>
        <w:autoSpaceDE w:val="0"/>
        <w:autoSpaceDN w:val="0"/>
        <w:adjustRightInd w:val="0"/>
        <w:jc w:val="both"/>
        <w:rPr>
          <w:color w:val="000000"/>
          <w:sz w:val="24"/>
          <w:szCs w:val="24"/>
        </w:rPr>
      </w:pPr>
      <w:r>
        <w:rPr>
          <w:color w:val="000000"/>
        </w:rPr>
        <w:t xml:space="preserve">      </w:t>
      </w:r>
      <w:hyperlink r:id="rId36" w:history="1">
        <w:r>
          <w:rPr>
            <w:color w:val="0000FF"/>
            <w:u w:val="single"/>
          </w:rPr>
          <w:t>83I</w:t>
        </w:r>
      </w:hyperlink>
      <w:r>
        <w:rPr>
          <w:color w:val="000000"/>
        </w:rPr>
        <w:t xml:space="preserve"> Power to </w:t>
      </w:r>
      <w:proofErr w:type="gramStart"/>
      <w:r>
        <w:rPr>
          <w:color w:val="000000"/>
        </w:rPr>
        <w:t>Regulate</w:t>
      </w:r>
      <w:proofErr w:type="gramEnd"/>
      <w:r>
        <w:rPr>
          <w:color w:val="000000"/>
        </w:rPr>
        <w:t xml:space="preserve"> in General</w:t>
      </w:r>
    </w:p>
    <w:p w:rsidR="0096566B" w:rsidRDefault="00D744E9">
      <w:pPr>
        <w:widowControl w:val="0"/>
        <w:autoSpaceDE w:val="0"/>
        <w:autoSpaceDN w:val="0"/>
        <w:adjustRightInd w:val="0"/>
        <w:jc w:val="both"/>
        <w:rPr>
          <w:color w:val="000000"/>
          <w:sz w:val="24"/>
          <w:szCs w:val="24"/>
        </w:rPr>
      </w:pPr>
      <w:r>
        <w:rPr>
          <w:color w:val="000000"/>
        </w:rPr>
        <w:t xml:space="preserve">            </w:t>
      </w:r>
      <w:hyperlink r:id="rId37" w:history="1">
        <w:r>
          <w:rPr>
            <w:color w:val="0000FF"/>
            <w:u w:val="single"/>
          </w:rPr>
          <w:t>83k2</w:t>
        </w:r>
      </w:hyperlink>
      <w:r>
        <w:rPr>
          <w:color w:val="000000"/>
        </w:rPr>
        <w:t xml:space="preserve"> Constitutional Grant of Power to Congress</w:t>
      </w:r>
    </w:p>
    <w:p w:rsidR="0096566B" w:rsidRDefault="00D744E9">
      <w:pPr>
        <w:widowControl w:val="0"/>
        <w:autoSpaceDE w:val="0"/>
        <w:autoSpaceDN w:val="0"/>
        <w:adjustRightInd w:val="0"/>
        <w:jc w:val="both"/>
        <w:rPr>
          <w:color w:val="000000"/>
          <w:sz w:val="24"/>
          <w:szCs w:val="24"/>
        </w:rPr>
      </w:pPr>
      <w:r>
        <w:rPr>
          <w:color w:val="000000"/>
        </w:rPr>
        <w:t xml:space="preserve">                </w:t>
      </w:r>
      <w:hyperlink r:id="rId38" w:history="1">
        <w:r>
          <w:rPr>
            <w:color w:val="0000FF"/>
            <w:u w:val="single"/>
          </w:rPr>
          <w:t>83k7</w:t>
        </w:r>
      </w:hyperlink>
      <w:r>
        <w:rPr>
          <w:color w:val="000000"/>
        </w:rPr>
        <w:t xml:space="preserve"> Internal Commerce of States</w:t>
      </w:r>
    </w:p>
    <w:p w:rsidR="0096566B" w:rsidRDefault="00D744E9">
      <w:pPr>
        <w:widowControl w:val="0"/>
        <w:autoSpaceDE w:val="0"/>
        <w:autoSpaceDN w:val="0"/>
        <w:adjustRightInd w:val="0"/>
        <w:jc w:val="both"/>
        <w:rPr>
          <w:color w:val="000000"/>
          <w:sz w:val="24"/>
          <w:szCs w:val="24"/>
        </w:rPr>
      </w:pPr>
      <w:r>
        <w:rPr>
          <w:color w:val="000000"/>
        </w:rPr>
        <w:t xml:space="preserve">                      </w:t>
      </w:r>
      <w:hyperlink r:id="rId39" w:history="1">
        <w:proofErr w:type="gramStart"/>
        <w:r>
          <w:rPr>
            <w:color w:val="0000FF"/>
            <w:u w:val="single"/>
          </w:rPr>
          <w:t>83k7(1)</w:t>
        </w:r>
      </w:hyperlink>
      <w:r>
        <w:rPr>
          <w:color w:val="000000"/>
        </w:rPr>
        <w:t xml:space="preserve"> k.</w:t>
      </w:r>
      <w:proofErr w:type="gramEnd"/>
      <w:r>
        <w:rPr>
          <w:color w:val="000000"/>
        </w:rPr>
        <w:t xml:space="preserve"> </w:t>
      </w:r>
      <w:proofErr w:type="gramStart"/>
      <w:r>
        <w:rPr>
          <w:color w:val="000000"/>
        </w:rPr>
        <w:t>In general.</w:t>
      </w:r>
      <w:proofErr w:type="gramEnd"/>
      <w:r>
        <w:rPr>
          <w:color w:val="000000"/>
        </w:rPr>
        <w:t xml:space="preserve"> </w:t>
      </w:r>
      <w:hyperlink r:id="rId40" w:history="1">
        <w:r>
          <w:rPr>
            <w:color w:val="0000FF"/>
            <w:u w:val="single"/>
          </w:rPr>
          <w:t>Most Cited Cases</w:t>
        </w:r>
      </w:hyperlink>
      <w:r>
        <w:rPr>
          <w:color w:val="000000"/>
        </w:rPr>
        <w:t xml:space="preserve"> </w:t>
      </w:r>
    </w:p>
    <w:p w:rsidR="0096566B" w:rsidRDefault="0096566B">
      <w:pPr>
        <w:widowControl w:val="0"/>
        <w:autoSpaceDE w:val="0"/>
        <w:autoSpaceDN w:val="0"/>
        <w:adjustRightInd w:val="0"/>
        <w:jc w:val="both"/>
        <w:rPr>
          <w:color w:val="000000"/>
          <w:sz w:val="24"/>
          <w:szCs w:val="24"/>
        </w:rPr>
      </w:pPr>
      <w:bookmarkStart w:id="6" w:name="Document1zzI4031410e3dec11df9b8c85033233"/>
      <w:bookmarkEnd w:id="6"/>
    </w:p>
    <w:p w:rsidR="0096566B" w:rsidRDefault="00D744E9">
      <w:pPr>
        <w:widowControl w:val="0"/>
        <w:autoSpaceDE w:val="0"/>
        <w:autoSpaceDN w:val="0"/>
        <w:adjustRightInd w:val="0"/>
        <w:ind w:firstLine="360"/>
        <w:jc w:val="both"/>
        <w:rPr>
          <w:color w:val="000000"/>
          <w:sz w:val="24"/>
          <w:szCs w:val="24"/>
        </w:rPr>
      </w:pPr>
      <w:r>
        <w:rPr>
          <w:color w:val="000000"/>
        </w:rPr>
        <w:t>Where necessary to make a regulation of interstate commerce effective, Congress may regulate even those i</w:t>
      </w:r>
      <w:r>
        <w:rPr>
          <w:color w:val="000000"/>
        </w:rPr>
        <w:t>n</w:t>
      </w:r>
      <w:r>
        <w:rPr>
          <w:color w:val="000000"/>
        </w:rPr>
        <w:t xml:space="preserve">trastate activities that do not themselves substantially affect interstate commerce. </w:t>
      </w:r>
      <w:hyperlink r:id="rId41" w:history="1">
        <w:r>
          <w:rPr>
            <w:color w:val="0000FF"/>
            <w:u w:val="single"/>
          </w:rPr>
          <w:t xml:space="preserve">U.S.C.A. Const. Art. </w:t>
        </w:r>
        <w:proofErr w:type="gramStart"/>
        <w:r>
          <w:rPr>
            <w:color w:val="0000FF"/>
            <w:u w:val="single"/>
          </w:rPr>
          <w:t>1, § 8, cl. 3</w:t>
        </w:r>
      </w:hyperlink>
      <w:r>
        <w:rPr>
          <w:color w:val="000000"/>
        </w:rPr>
        <w:t xml:space="preserve">; </w:t>
      </w:r>
      <w:hyperlink r:id="rId42" w:history="1">
        <w:r>
          <w:rPr>
            <w:color w:val="0000FF"/>
            <w:u w:val="single"/>
          </w:rPr>
          <w:t>U.S.C.A. Const. Art.</w:t>
        </w:r>
        <w:proofErr w:type="gramEnd"/>
        <w:r>
          <w:rPr>
            <w:color w:val="0000FF"/>
            <w:u w:val="single"/>
          </w:rPr>
          <w:t xml:space="preserve"> </w:t>
        </w:r>
        <w:proofErr w:type="gramStart"/>
        <w:r>
          <w:rPr>
            <w:color w:val="0000FF"/>
            <w:u w:val="single"/>
          </w:rPr>
          <w:t>1, § 8, cl. 18</w:t>
        </w:r>
      </w:hyperlink>
      <w:r>
        <w:rPr>
          <w:color w:val="000000"/>
        </w:rPr>
        <w:t>.</w:t>
      </w:r>
      <w:proofErr w:type="gramEnd"/>
    </w:p>
    <w:p w:rsidR="0096566B" w:rsidRDefault="0096566B">
      <w:pPr>
        <w:widowControl w:val="0"/>
        <w:autoSpaceDE w:val="0"/>
        <w:autoSpaceDN w:val="0"/>
        <w:adjustRightInd w:val="0"/>
        <w:rPr>
          <w:color w:val="000000"/>
          <w:sz w:val="24"/>
          <w:szCs w:val="24"/>
        </w:rPr>
      </w:pPr>
    </w:p>
    <w:p w:rsidR="0096566B" w:rsidRDefault="00BF6B2C">
      <w:pPr>
        <w:widowControl w:val="0"/>
        <w:autoSpaceDE w:val="0"/>
        <w:autoSpaceDN w:val="0"/>
        <w:adjustRightInd w:val="0"/>
        <w:jc w:val="both"/>
        <w:rPr>
          <w:color w:val="000000"/>
          <w:sz w:val="24"/>
          <w:szCs w:val="24"/>
        </w:rPr>
      </w:pPr>
      <w:hyperlink w:anchor="Document1zzB42021056981" w:history="1">
        <w:r w:rsidR="00D744E9">
          <w:rPr>
            <w:b/>
            <w:bCs/>
            <w:color w:val="0000FF"/>
            <w:u w:val="single"/>
          </w:rPr>
          <w:t>[4]</w:t>
        </w:r>
      </w:hyperlink>
      <w:bookmarkStart w:id="7" w:name="Document1zzF42021056981"/>
      <w:bookmarkEnd w:id="7"/>
      <w:r w:rsidR="00D744E9">
        <w:rPr>
          <w:b/>
          <w:bCs/>
          <w:color w:val="000000"/>
        </w:rPr>
        <w:t xml:space="preserve"> Commerce 83 </w:t>
      </w:r>
      <w:r w:rsidR="00D744E9">
        <w:rPr>
          <w:b/>
          <w:bCs/>
          <w:noProof/>
          <w:color w:val="000000"/>
        </w:rPr>
        <w:drawing>
          <wp:inline distT="0" distB="0" distL="0" distR="0">
            <wp:extent cx="254000" cy="127000"/>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54000" cy="127000"/>
                    </a:xfrm>
                    <a:prstGeom prst="rect">
                      <a:avLst/>
                    </a:prstGeom>
                    <a:noFill/>
                    <a:ln>
                      <a:noFill/>
                    </a:ln>
                  </pic:spPr>
                </pic:pic>
              </a:graphicData>
            </a:graphic>
          </wp:inline>
        </w:drawing>
      </w:r>
      <w:r w:rsidR="00D744E9">
        <w:rPr>
          <w:b/>
          <w:bCs/>
          <w:color w:val="000000"/>
        </w:rPr>
        <w:t>82.6</w:t>
      </w:r>
    </w:p>
    <w:p w:rsidR="0096566B" w:rsidRDefault="0096566B">
      <w:pPr>
        <w:widowControl w:val="0"/>
        <w:autoSpaceDE w:val="0"/>
        <w:autoSpaceDN w:val="0"/>
        <w:adjustRightInd w:val="0"/>
        <w:rPr>
          <w:color w:val="000000"/>
          <w:sz w:val="24"/>
          <w:szCs w:val="24"/>
        </w:rPr>
      </w:pPr>
    </w:p>
    <w:p w:rsidR="0096566B" w:rsidRDefault="00BF6B2C">
      <w:pPr>
        <w:widowControl w:val="0"/>
        <w:autoSpaceDE w:val="0"/>
        <w:autoSpaceDN w:val="0"/>
        <w:adjustRightInd w:val="0"/>
        <w:jc w:val="both"/>
        <w:rPr>
          <w:color w:val="000000"/>
          <w:sz w:val="24"/>
          <w:szCs w:val="24"/>
        </w:rPr>
      </w:pPr>
      <w:hyperlink r:id="rId43" w:history="1">
        <w:r w:rsidR="00D744E9">
          <w:rPr>
            <w:color w:val="0000FF"/>
            <w:u w:val="single"/>
          </w:rPr>
          <w:t>83</w:t>
        </w:r>
      </w:hyperlink>
      <w:r w:rsidR="00D744E9">
        <w:rPr>
          <w:color w:val="000000"/>
        </w:rPr>
        <w:t xml:space="preserve"> Commerce</w:t>
      </w:r>
    </w:p>
    <w:p w:rsidR="0096566B" w:rsidRDefault="00D744E9">
      <w:pPr>
        <w:widowControl w:val="0"/>
        <w:autoSpaceDE w:val="0"/>
        <w:autoSpaceDN w:val="0"/>
        <w:adjustRightInd w:val="0"/>
        <w:jc w:val="both"/>
        <w:rPr>
          <w:color w:val="000000"/>
          <w:sz w:val="24"/>
          <w:szCs w:val="24"/>
        </w:rPr>
      </w:pPr>
      <w:r>
        <w:rPr>
          <w:color w:val="000000"/>
        </w:rPr>
        <w:t xml:space="preserve">      </w:t>
      </w:r>
      <w:hyperlink r:id="rId44" w:history="1">
        <w:r>
          <w:rPr>
            <w:color w:val="0000FF"/>
            <w:u w:val="single"/>
          </w:rPr>
          <w:t>83II</w:t>
        </w:r>
      </w:hyperlink>
      <w:r>
        <w:rPr>
          <w:color w:val="000000"/>
        </w:rPr>
        <w:t xml:space="preserve"> Application to Particular Subjects and Methods of Regulation</w:t>
      </w:r>
    </w:p>
    <w:p w:rsidR="0096566B" w:rsidRDefault="00D744E9">
      <w:pPr>
        <w:widowControl w:val="0"/>
        <w:autoSpaceDE w:val="0"/>
        <w:autoSpaceDN w:val="0"/>
        <w:adjustRightInd w:val="0"/>
        <w:jc w:val="both"/>
        <w:rPr>
          <w:color w:val="000000"/>
          <w:sz w:val="24"/>
          <w:szCs w:val="24"/>
        </w:rPr>
      </w:pPr>
      <w:r>
        <w:rPr>
          <w:color w:val="000000"/>
        </w:rPr>
        <w:t xml:space="preserve">            </w:t>
      </w:r>
      <w:hyperlink r:id="rId45" w:history="1">
        <w:r>
          <w:rPr>
            <w:color w:val="0000FF"/>
            <w:u w:val="single"/>
          </w:rPr>
          <w:t>83II(J)</w:t>
        </w:r>
      </w:hyperlink>
      <w:r>
        <w:rPr>
          <w:color w:val="000000"/>
        </w:rPr>
        <w:t xml:space="preserve"> Offenses and Prosecutions</w:t>
      </w:r>
    </w:p>
    <w:p w:rsidR="0096566B" w:rsidRDefault="00D744E9">
      <w:pPr>
        <w:widowControl w:val="0"/>
        <w:autoSpaceDE w:val="0"/>
        <w:autoSpaceDN w:val="0"/>
        <w:adjustRightInd w:val="0"/>
        <w:jc w:val="both"/>
        <w:rPr>
          <w:color w:val="000000"/>
          <w:sz w:val="24"/>
          <w:szCs w:val="24"/>
        </w:rPr>
      </w:pPr>
      <w:r>
        <w:rPr>
          <w:color w:val="000000"/>
        </w:rPr>
        <w:t xml:space="preserve">                </w:t>
      </w:r>
      <w:hyperlink r:id="rId46" w:history="1">
        <w:r>
          <w:rPr>
            <w:color w:val="0000FF"/>
            <w:u w:val="single"/>
          </w:rPr>
          <w:t>83k82.5</w:t>
        </w:r>
      </w:hyperlink>
      <w:r>
        <w:rPr>
          <w:color w:val="000000"/>
        </w:rPr>
        <w:t xml:space="preserve"> Federal Offenses and Prosecutions</w:t>
      </w:r>
    </w:p>
    <w:p w:rsidR="0096566B" w:rsidRDefault="00D744E9">
      <w:pPr>
        <w:widowControl w:val="0"/>
        <w:autoSpaceDE w:val="0"/>
        <w:autoSpaceDN w:val="0"/>
        <w:adjustRightInd w:val="0"/>
        <w:jc w:val="both"/>
        <w:rPr>
          <w:color w:val="000000"/>
          <w:sz w:val="24"/>
          <w:szCs w:val="24"/>
        </w:rPr>
      </w:pPr>
      <w:r>
        <w:rPr>
          <w:color w:val="000000"/>
        </w:rPr>
        <w:t xml:space="preserve">                      </w:t>
      </w:r>
      <w:hyperlink r:id="rId47" w:history="1">
        <w:r>
          <w:rPr>
            <w:color w:val="0000FF"/>
            <w:u w:val="single"/>
          </w:rPr>
          <w:t>83k82.6</w:t>
        </w:r>
      </w:hyperlink>
      <w:r>
        <w:rPr>
          <w:color w:val="000000"/>
        </w:rPr>
        <w:t xml:space="preserve"> k. </w:t>
      </w:r>
      <w:proofErr w:type="gramStart"/>
      <w:r>
        <w:rPr>
          <w:color w:val="000000"/>
        </w:rPr>
        <w:t>In general.</w:t>
      </w:r>
      <w:proofErr w:type="gramEnd"/>
      <w:r>
        <w:rPr>
          <w:color w:val="000000"/>
        </w:rPr>
        <w:t xml:space="preserve"> </w:t>
      </w:r>
      <w:hyperlink r:id="rId48" w:history="1">
        <w:r>
          <w:rPr>
            <w:color w:val="0000FF"/>
            <w:u w:val="single"/>
          </w:rPr>
          <w:t>Most Cited Cases</w:t>
        </w:r>
      </w:hyperlink>
      <w:r>
        <w:rPr>
          <w:color w:val="000000"/>
        </w:rPr>
        <w:t xml:space="preserve"> </w:t>
      </w:r>
    </w:p>
    <w:p w:rsidR="0096566B" w:rsidRDefault="0096566B">
      <w:pPr>
        <w:widowControl w:val="0"/>
        <w:autoSpaceDE w:val="0"/>
        <w:autoSpaceDN w:val="0"/>
        <w:adjustRightInd w:val="0"/>
        <w:rPr>
          <w:color w:val="000000"/>
          <w:sz w:val="24"/>
          <w:szCs w:val="24"/>
        </w:rPr>
      </w:pPr>
    </w:p>
    <w:p w:rsidR="0096566B" w:rsidRDefault="00D744E9">
      <w:pPr>
        <w:widowControl w:val="0"/>
        <w:autoSpaceDE w:val="0"/>
        <w:autoSpaceDN w:val="0"/>
        <w:adjustRightInd w:val="0"/>
        <w:jc w:val="both"/>
        <w:rPr>
          <w:color w:val="000000"/>
          <w:sz w:val="24"/>
          <w:szCs w:val="24"/>
        </w:rPr>
      </w:pPr>
      <w:r>
        <w:rPr>
          <w:b/>
          <w:bCs/>
          <w:color w:val="000000"/>
        </w:rPr>
        <w:t xml:space="preserve">Mental Health 257A </w:t>
      </w:r>
      <w:r>
        <w:rPr>
          <w:b/>
          <w:bCs/>
          <w:noProof/>
          <w:color w:val="000000"/>
        </w:rPr>
        <w:drawing>
          <wp:inline distT="0" distB="0" distL="0" distR="0">
            <wp:extent cx="254000" cy="127000"/>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54000" cy="127000"/>
                    </a:xfrm>
                    <a:prstGeom prst="rect">
                      <a:avLst/>
                    </a:prstGeom>
                    <a:noFill/>
                    <a:ln>
                      <a:noFill/>
                    </a:ln>
                  </pic:spPr>
                </pic:pic>
              </a:graphicData>
            </a:graphic>
          </wp:inline>
        </w:drawing>
      </w:r>
      <w:r>
        <w:rPr>
          <w:b/>
          <w:bCs/>
          <w:color w:val="000000"/>
        </w:rPr>
        <w:t>433(2)</w:t>
      </w:r>
    </w:p>
    <w:p w:rsidR="0096566B" w:rsidRDefault="0096566B">
      <w:pPr>
        <w:widowControl w:val="0"/>
        <w:autoSpaceDE w:val="0"/>
        <w:autoSpaceDN w:val="0"/>
        <w:adjustRightInd w:val="0"/>
        <w:rPr>
          <w:color w:val="000000"/>
          <w:sz w:val="24"/>
          <w:szCs w:val="24"/>
        </w:rPr>
      </w:pPr>
    </w:p>
    <w:p w:rsidR="0096566B" w:rsidRDefault="00BF6B2C">
      <w:pPr>
        <w:widowControl w:val="0"/>
        <w:autoSpaceDE w:val="0"/>
        <w:autoSpaceDN w:val="0"/>
        <w:adjustRightInd w:val="0"/>
        <w:jc w:val="both"/>
        <w:rPr>
          <w:color w:val="000000"/>
          <w:sz w:val="24"/>
          <w:szCs w:val="24"/>
        </w:rPr>
      </w:pPr>
      <w:hyperlink r:id="rId49" w:history="1">
        <w:r w:rsidR="00D744E9">
          <w:rPr>
            <w:color w:val="0000FF"/>
            <w:u w:val="single"/>
          </w:rPr>
          <w:t>257A</w:t>
        </w:r>
      </w:hyperlink>
      <w:r w:rsidR="00D744E9">
        <w:rPr>
          <w:color w:val="000000"/>
        </w:rPr>
        <w:t xml:space="preserve"> Mental Health</w:t>
      </w:r>
    </w:p>
    <w:p w:rsidR="0096566B" w:rsidRDefault="00D744E9">
      <w:pPr>
        <w:widowControl w:val="0"/>
        <w:autoSpaceDE w:val="0"/>
        <w:autoSpaceDN w:val="0"/>
        <w:adjustRightInd w:val="0"/>
        <w:jc w:val="both"/>
        <w:rPr>
          <w:color w:val="000000"/>
          <w:sz w:val="24"/>
          <w:szCs w:val="24"/>
        </w:rPr>
      </w:pPr>
      <w:r>
        <w:rPr>
          <w:color w:val="000000"/>
        </w:rPr>
        <w:t xml:space="preserve">      </w:t>
      </w:r>
      <w:hyperlink r:id="rId50" w:history="1">
        <w:r>
          <w:rPr>
            <w:color w:val="0000FF"/>
            <w:u w:val="single"/>
          </w:rPr>
          <w:t>257AIV</w:t>
        </w:r>
      </w:hyperlink>
      <w:r>
        <w:rPr>
          <w:color w:val="000000"/>
        </w:rPr>
        <w:t xml:space="preserve"> Disabilities and Privileges of Mentally Disordered Persons</w:t>
      </w:r>
    </w:p>
    <w:p w:rsidR="0096566B" w:rsidRDefault="00D744E9">
      <w:pPr>
        <w:widowControl w:val="0"/>
        <w:autoSpaceDE w:val="0"/>
        <w:autoSpaceDN w:val="0"/>
        <w:adjustRightInd w:val="0"/>
        <w:jc w:val="both"/>
        <w:rPr>
          <w:color w:val="000000"/>
          <w:sz w:val="24"/>
          <w:szCs w:val="24"/>
        </w:rPr>
      </w:pPr>
      <w:r>
        <w:rPr>
          <w:color w:val="000000"/>
        </w:rPr>
        <w:t xml:space="preserve">            </w:t>
      </w:r>
      <w:hyperlink r:id="rId51" w:history="1">
        <w:r>
          <w:rPr>
            <w:color w:val="0000FF"/>
            <w:u w:val="single"/>
          </w:rPr>
          <w:t>257AIV(E)</w:t>
        </w:r>
      </w:hyperlink>
      <w:r>
        <w:rPr>
          <w:color w:val="000000"/>
        </w:rPr>
        <w:t xml:space="preserve"> Crimes</w:t>
      </w:r>
    </w:p>
    <w:p w:rsidR="0096566B" w:rsidRDefault="00D744E9">
      <w:pPr>
        <w:widowControl w:val="0"/>
        <w:autoSpaceDE w:val="0"/>
        <w:autoSpaceDN w:val="0"/>
        <w:adjustRightInd w:val="0"/>
        <w:jc w:val="both"/>
        <w:rPr>
          <w:color w:val="000000"/>
          <w:sz w:val="24"/>
          <w:szCs w:val="24"/>
        </w:rPr>
      </w:pPr>
      <w:r>
        <w:rPr>
          <w:color w:val="000000"/>
        </w:rPr>
        <w:t xml:space="preserve">                </w:t>
      </w:r>
      <w:hyperlink r:id="rId52" w:history="1">
        <w:r>
          <w:rPr>
            <w:color w:val="0000FF"/>
            <w:u w:val="single"/>
          </w:rPr>
          <w:t>257Ak433</w:t>
        </w:r>
      </w:hyperlink>
      <w:r>
        <w:rPr>
          <w:color w:val="000000"/>
        </w:rPr>
        <w:t xml:space="preserve"> Constitutional and Statutory Provisions</w:t>
      </w:r>
    </w:p>
    <w:p w:rsidR="0096566B" w:rsidRDefault="00D744E9">
      <w:pPr>
        <w:widowControl w:val="0"/>
        <w:autoSpaceDE w:val="0"/>
        <w:autoSpaceDN w:val="0"/>
        <w:adjustRightInd w:val="0"/>
        <w:jc w:val="both"/>
        <w:rPr>
          <w:color w:val="000000"/>
          <w:sz w:val="24"/>
          <w:szCs w:val="24"/>
        </w:rPr>
      </w:pPr>
      <w:r>
        <w:rPr>
          <w:color w:val="000000"/>
        </w:rPr>
        <w:t xml:space="preserve">                      </w:t>
      </w:r>
      <w:hyperlink r:id="rId53" w:history="1">
        <w:proofErr w:type="gramStart"/>
        <w:r>
          <w:rPr>
            <w:color w:val="0000FF"/>
            <w:u w:val="single"/>
          </w:rPr>
          <w:t>257Ak433(2)</w:t>
        </w:r>
      </w:hyperlink>
      <w:r>
        <w:rPr>
          <w:color w:val="000000"/>
        </w:rPr>
        <w:t xml:space="preserve"> k. Sex offenders.</w:t>
      </w:r>
      <w:proofErr w:type="gramEnd"/>
      <w:r>
        <w:rPr>
          <w:color w:val="000000"/>
        </w:rPr>
        <w:t xml:space="preserve"> </w:t>
      </w:r>
      <w:hyperlink r:id="rId54" w:history="1">
        <w:r>
          <w:rPr>
            <w:color w:val="0000FF"/>
            <w:u w:val="single"/>
          </w:rPr>
          <w:t>Most Cited Cases</w:t>
        </w:r>
      </w:hyperlink>
      <w:r>
        <w:rPr>
          <w:color w:val="000000"/>
        </w:rPr>
        <w:t xml:space="preserve"> </w:t>
      </w:r>
    </w:p>
    <w:p w:rsidR="0096566B" w:rsidRDefault="0096566B">
      <w:pPr>
        <w:widowControl w:val="0"/>
        <w:autoSpaceDE w:val="0"/>
        <w:autoSpaceDN w:val="0"/>
        <w:adjustRightInd w:val="0"/>
        <w:jc w:val="both"/>
        <w:rPr>
          <w:color w:val="000000"/>
          <w:sz w:val="24"/>
          <w:szCs w:val="24"/>
        </w:rPr>
      </w:pPr>
      <w:bookmarkStart w:id="8" w:name="Document1zzI403141103dec11df9b8c85033233"/>
      <w:bookmarkEnd w:id="8"/>
    </w:p>
    <w:p w:rsidR="0096566B" w:rsidRDefault="00D744E9">
      <w:pPr>
        <w:widowControl w:val="0"/>
        <w:autoSpaceDE w:val="0"/>
        <w:autoSpaceDN w:val="0"/>
        <w:adjustRightInd w:val="0"/>
        <w:ind w:firstLine="360"/>
        <w:jc w:val="both"/>
        <w:rPr>
          <w:color w:val="000000"/>
          <w:sz w:val="24"/>
          <w:szCs w:val="24"/>
        </w:rPr>
      </w:pPr>
      <w:r>
        <w:rPr>
          <w:color w:val="000000"/>
        </w:rPr>
        <w:t xml:space="preserve">To the extent that Sex Offender Registration and Notification Act's (SORNA) offender registration requirement regulates solely intrastate activity, its means are reasonably adapted to the attainment of a legitimate end under the commerce power and are therefore proper. </w:t>
      </w:r>
      <w:hyperlink r:id="rId55" w:history="1">
        <w:r>
          <w:rPr>
            <w:color w:val="0000FF"/>
            <w:u w:val="single"/>
          </w:rPr>
          <w:t xml:space="preserve">U.S.C.A. Const. Art. </w:t>
        </w:r>
        <w:proofErr w:type="gramStart"/>
        <w:r>
          <w:rPr>
            <w:color w:val="0000FF"/>
            <w:u w:val="single"/>
          </w:rPr>
          <w:t>1, § 8, cl. 3</w:t>
        </w:r>
      </w:hyperlink>
      <w:r>
        <w:rPr>
          <w:color w:val="000000"/>
        </w:rPr>
        <w:t>; Sex Offender Registration and Notif</w:t>
      </w:r>
      <w:r>
        <w:rPr>
          <w:color w:val="000000"/>
        </w:rPr>
        <w:t>i</w:t>
      </w:r>
      <w:r>
        <w:rPr>
          <w:color w:val="000000"/>
        </w:rPr>
        <w:t xml:space="preserve">cation Act, § 113, </w:t>
      </w:r>
      <w:hyperlink r:id="rId56" w:history="1">
        <w:r>
          <w:rPr>
            <w:color w:val="0000FF"/>
            <w:u w:val="single"/>
          </w:rPr>
          <w:t>42 U.S.C.A. § 16913</w:t>
        </w:r>
      </w:hyperlink>
      <w:r>
        <w:rPr>
          <w:color w:val="000000"/>
        </w:rPr>
        <w:t>.</w:t>
      </w:r>
      <w:proofErr w:type="gramEnd"/>
    </w:p>
    <w:p w:rsidR="0096566B" w:rsidRDefault="0096566B">
      <w:pPr>
        <w:widowControl w:val="0"/>
        <w:autoSpaceDE w:val="0"/>
        <w:autoSpaceDN w:val="0"/>
        <w:adjustRightInd w:val="0"/>
        <w:rPr>
          <w:color w:val="000000"/>
          <w:sz w:val="24"/>
          <w:szCs w:val="24"/>
        </w:rPr>
      </w:pPr>
    </w:p>
    <w:p w:rsidR="0096566B" w:rsidRDefault="00BF6B2C">
      <w:pPr>
        <w:widowControl w:val="0"/>
        <w:autoSpaceDE w:val="0"/>
        <w:autoSpaceDN w:val="0"/>
        <w:adjustRightInd w:val="0"/>
        <w:jc w:val="both"/>
        <w:rPr>
          <w:color w:val="000000"/>
          <w:sz w:val="24"/>
          <w:szCs w:val="24"/>
        </w:rPr>
      </w:pPr>
      <w:hyperlink w:anchor="Document1zzB52021056981" w:history="1">
        <w:r w:rsidR="00D744E9">
          <w:rPr>
            <w:b/>
            <w:bCs/>
            <w:color w:val="0000FF"/>
            <w:u w:val="single"/>
          </w:rPr>
          <w:t>[5]</w:t>
        </w:r>
      </w:hyperlink>
      <w:bookmarkStart w:id="9" w:name="Document1zzF52021056981"/>
      <w:bookmarkEnd w:id="9"/>
      <w:r w:rsidR="00D744E9">
        <w:rPr>
          <w:b/>
          <w:bCs/>
          <w:color w:val="000000"/>
        </w:rPr>
        <w:t xml:space="preserve"> Constitutional Law 92 </w:t>
      </w:r>
      <w:r w:rsidR="00D744E9">
        <w:rPr>
          <w:b/>
          <w:bCs/>
          <w:noProof/>
          <w:color w:val="000000"/>
        </w:rPr>
        <w:drawing>
          <wp:inline distT="0" distB="0" distL="0" distR="0">
            <wp:extent cx="254000" cy="127000"/>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54000" cy="127000"/>
                    </a:xfrm>
                    <a:prstGeom prst="rect">
                      <a:avLst/>
                    </a:prstGeom>
                    <a:noFill/>
                    <a:ln>
                      <a:noFill/>
                    </a:ln>
                  </pic:spPr>
                </pic:pic>
              </a:graphicData>
            </a:graphic>
          </wp:inline>
        </w:drawing>
      </w:r>
      <w:r w:rsidR="00D744E9">
        <w:rPr>
          <w:b/>
          <w:bCs/>
          <w:color w:val="000000"/>
        </w:rPr>
        <w:t>2422(3)</w:t>
      </w:r>
    </w:p>
    <w:p w:rsidR="0096566B" w:rsidRDefault="0096566B">
      <w:pPr>
        <w:widowControl w:val="0"/>
        <w:autoSpaceDE w:val="0"/>
        <w:autoSpaceDN w:val="0"/>
        <w:adjustRightInd w:val="0"/>
        <w:rPr>
          <w:color w:val="000000"/>
          <w:sz w:val="24"/>
          <w:szCs w:val="24"/>
        </w:rPr>
      </w:pPr>
    </w:p>
    <w:p w:rsidR="0096566B" w:rsidRDefault="00BF6B2C">
      <w:pPr>
        <w:widowControl w:val="0"/>
        <w:autoSpaceDE w:val="0"/>
        <w:autoSpaceDN w:val="0"/>
        <w:adjustRightInd w:val="0"/>
        <w:jc w:val="both"/>
        <w:rPr>
          <w:color w:val="000000"/>
          <w:sz w:val="24"/>
          <w:szCs w:val="24"/>
        </w:rPr>
      </w:pPr>
      <w:hyperlink r:id="rId57" w:history="1">
        <w:r w:rsidR="00D744E9">
          <w:rPr>
            <w:color w:val="0000FF"/>
            <w:u w:val="single"/>
          </w:rPr>
          <w:t>92</w:t>
        </w:r>
      </w:hyperlink>
      <w:r w:rsidR="00D744E9">
        <w:rPr>
          <w:color w:val="000000"/>
        </w:rPr>
        <w:t xml:space="preserve"> Constitutional Law</w:t>
      </w:r>
    </w:p>
    <w:p w:rsidR="0096566B" w:rsidRDefault="00D744E9">
      <w:pPr>
        <w:widowControl w:val="0"/>
        <w:autoSpaceDE w:val="0"/>
        <w:autoSpaceDN w:val="0"/>
        <w:adjustRightInd w:val="0"/>
        <w:jc w:val="both"/>
        <w:rPr>
          <w:color w:val="000000"/>
          <w:sz w:val="24"/>
          <w:szCs w:val="24"/>
        </w:rPr>
      </w:pPr>
      <w:r>
        <w:rPr>
          <w:color w:val="000000"/>
        </w:rPr>
        <w:t xml:space="preserve">      </w:t>
      </w:r>
      <w:hyperlink r:id="rId58" w:history="1">
        <w:r>
          <w:rPr>
            <w:color w:val="0000FF"/>
            <w:u w:val="single"/>
          </w:rPr>
          <w:t>92XX</w:t>
        </w:r>
      </w:hyperlink>
      <w:r>
        <w:rPr>
          <w:color w:val="000000"/>
        </w:rPr>
        <w:t xml:space="preserve"> Separation of Powers</w:t>
      </w:r>
    </w:p>
    <w:p w:rsidR="0096566B" w:rsidRDefault="00D744E9">
      <w:pPr>
        <w:widowControl w:val="0"/>
        <w:autoSpaceDE w:val="0"/>
        <w:autoSpaceDN w:val="0"/>
        <w:adjustRightInd w:val="0"/>
        <w:jc w:val="both"/>
        <w:rPr>
          <w:color w:val="000000"/>
          <w:sz w:val="24"/>
          <w:szCs w:val="24"/>
        </w:rPr>
      </w:pPr>
      <w:r>
        <w:rPr>
          <w:color w:val="000000"/>
        </w:rPr>
        <w:t xml:space="preserve">            </w:t>
      </w:r>
      <w:hyperlink r:id="rId59" w:history="1">
        <w:r>
          <w:rPr>
            <w:color w:val="0000FF"/>
            <w:u w:val="single"/>
          </w:rPr>
          <w:t>92XX(B)</w:t>
        </w:r>
      </w:hyperlink>
      <w:r>
        <w:rPr>
          <w:color w:val="000000"/>
        </w:rPr>
        <w:t xml:space="preserve"> Legislative Powers and Functions</w:t>
      </w:r>
    </w:p>
    <w:p w:rsidR="0096566B" w:rsidRDefault="00D744E9">
      <w:pPr>
        <w:widowControl w:val="0"/>
        <w:autoSpaceDE w:val="0"/>
        <w:autoSpaceDN w:val="0"/>
        <w:adjustRightInd w:val="0"/>
        <w:jc w:val="both"/>
        <w:rPr>
          <w:color w:val="000000"/>
          <w:sz w:val="24"/>
          <w:szCs w:val="24"/>
        </w:rPr>
      </w:pPr>
      <w:r>
        <w:rPr>
          <w:color w:val="000000"/>
        </w:rPr>
        <w:t xml:space="preserve">                </w:t>
      </w:r>
      <w:hyperlink r:id="rId60" w:history="1">
        <w:r>
          <w:rPr>
            <w:color w:val="0000FF"/>
            <w:u w:val="single"/>
          </w:rPr>
          <w:t>92XX(</w:t>
        </w:r>
        <w:proofErr w:type="gramStart"/>
        <w:r>
          <w:rPr>
            <w:color w:val="0000FF"/>
            <w:u w:val="single"/>
          </w:rPr>
          <w:t>B)4</w:t>
        </w:r>
        <w:proofErr w:type="gramEnd"/>
      </w:hyperlink>
      <w:r>
        <w:rPr>
          <w:color w:val="000000"/>
        </w:rPr>
        <w:t xml:space="preserve"> Delegation of Powers</w:t>
      </w:r>
    </w:p>
    <w:p w:rsidR="0096566B" w:rsidRDefault="00D744E9">
      <w:pPr>
        <w:widowControl w:val="0"/>
        <w:autoSpaceDE w:val="0"/>
        <w:autoSpaceDN w:val="0"/>
        <w:adjustRightInd w:val="0"/>
        <w:jc w:val="both"/>
        <w:rPr>
          <w:color w:val="000000"/>
          <w:sz w:val="24"/>
          <w:szCs w:val="24"/>
        </w:rPr>
      </w:pPr>
      <w:r>
        <w:rPr>
          <w:color w:val="000000"/>
        </w:rPr>
        <w:t xml:space="preserve">                      </w:t>
      </w:r>
      <w:hyperlink r:id="rId61" w:history="1">
        <w:r>
          <w:rPr>
            <w:color w:val="0000FF"/>
            <w:u w:val="single"/>
          </w:rPr>
          <w:t>92k2410</w:t>
        </w:r>
      </w:hyperlink>
      <w:r>
        <w:rPr>
          <w:color w:val="000000"/>
        </w:rPr>
        <w:t xml:space="preserve"> To Executive, Particular Issues and Applications</w:t>
      </w:r>
    </w:p>
    <w:p w:rsidR="0096566B" w:rsidRDefault="00D744E9">
      <w:pPr>
        <w:widowControl w:val="0"/>
        <w:autoSpaceDE w:val="0"/>
        <w:autoSpaceDN w:val="0"/>
        <w:adjustRightInd w:val="0"/>
        <w:jc w:val="both"/>
        <w:rPr>
          <w:color w:val="000000"/>
          <w:sz w:val="24"/>
          <w:szCs w:val="24"/>
        </w:rPr>
      </w:pPr>
      <w:r>
        <w:rPr>
          <w:color w:val="000000"/>
        </w:rPr>
        <w:t xml:space="preserve">                          </w:t>
      </w:r>
      <w:hyperlink r:id="rId62" w:history="1">
        <w:r>
          <w:rPr>
            <w:color w:val="0000FF"/>
            <w:u w:val="single"/>
          </w:rPr>
          <w:t>92k2422</w:t>
        </w:r>
      </w:hyperlink>
      <w:r>
        <w:rPr>
          <w:color w:val="000000"/>
        </w:rPr>
        <w:t xml:space="preserve"> Health</w:t>
      </w:r>
    </w:p>
    <w:p w:rsidR="0096566B" w:rsidRDefault="00D744E9">
      <w:pPr>
        <w:widowControl w:val="0"/>
        <w:autoSpaceDE w:val="0"/>
        <w:autoSpaceDN w:val="0"/>
        <w:adjustRightInd w:val="0"/>
        <w:jc w:val="both"/>
        <w:rPr>
          <w:color w:val="000000"/>
          <w:sz w:val="24"/>
          <w:szCs w:val="24"/>
        </w:rPr>
      </w:pPr>
      <w:r>
        <w:rPr>
          <w:color w:val="000000"/>
        </w:rPr>
        <w:t xml:space="preserve">                                </w:t>
      </w:r>
      <w:hyperlink r:id="rId63" w:history="1">
        <w:r>
          <w:rPr>
            <w:color w:val="0000FF"/>
            <w:u w:val="single"/>
          </w:rPr>
          <w:t>92k2422(3)</w:t>
        </w:r>
      </w:hyperlink>
      <w:r>
        <w:rPr>
          <w:color w:val="000000"/>
        </w:rPr>
        <w:t xml:space="preserve"> k. </w:t>
      </w:r>
      <w:proofErr w:type="gramStart"/>
      <w:r>
        <w:rPr>
          <w:color w:val="000000"/>
        </w:rPr>
        <w:t>Mental</w:t>
      </w:r>
      <w:proofErr w:type="gramEnd"/>
      <w:r>
        <w:rPr>
          <w:color w:val="000000"/>
        </w:rPr>
        <w:t xml:space="preserve"> health. </w:t>
      </w:r>
      <w:hyperlink r:id="rId64" w:history="1">
        <w:r>
          <w:rPr>
            <w:color w:val="0000FF"/>
            <w:u w:val="single"/>
          </w:rPr>
          <w:t>Most Cited Cases</w:t>
        </w:r>
      </w:hyperlink>
      <w:r>
        <w:rPr>
          <w:color w:val="000000"/>
        </w:rPr>
        <w:t xml:space="preserve"> </w:t>
      </w:r>
    </w:p>
    <w:p w:rsidR="0096566B" w:rsidRDefault="0096566B">
      <w:pPr>
        <w:widowControl w:val="0"/>
        <w:autoSpaceDE w:val="0"/>
        <w:autoSpaceDN w:val="0"/>
        <w:adjustRightInd w:val="0"/>
        <w:rPr>
          <w:color w:val="000000"/>
          <w:sz w:val="24"/>
          <w:szCs w:val="24"/>
        </w:rPr>
      </w:pPr>
    </w:p>
    <w:p w:rsidR="0096566B" w:rsidRDefault="00D744E9">
      <w:pPr>
        <w:widowControl w:val="0"/>
        <w:autoSpaceDE w:val="0"/>
        <w:autoSpaceDN w:val="0"/>
        <w:adjustRightInd w:val="0"/>
        <w:jc w:val="both"/>
        <w:rPr>
          <w:color w:val="000000"/>
          <w:sz w:val="24"/>
          <w:szCs w:val="24"/>
        </w:rPr>
      </w:pPr>
      <w:r>
        <w:rPr>
          <w:b/>
          <w:bCs/>
          <w:color w:val="000000"/>
        </w:rPr>
        <w:t xml:space="preserve">Mental Health 257A </w:t>
      </w:r>
      <w:r>
        <w:rPr>
          <w:b/>
          <w:bCs/>
          <w:noProof/>
          <w:color w:val="000000"/>
        </w:rPr>
        <w:drawing>
          <wp:inline distT="0" distB="0" distL="0" distR="0">
            <wp:extent cx="254000" cy="127000"/>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54000" cy="127000"/>
                    </a:xfrm>
                    <a:prstGeom prst="rect">
                      <a:avLst/>
                    </a:prstGeom>
                    <a:noFill/>
                    <a:ln>
                      <a:noFill/>
                    </a:ln>
                  </pic:spPr>
                </pic:pic>
              </a:graphicData>
            </a:graphic>
          </wp:inline>
        </w:drawing>
      </w:r>
      <w:r>
        <w:rPr>
          <w:b/>
          <w:bCs/>
          <w:color w:val="000000"/>
        </w:rPr>
        <w:t>433(2)</w:t>
      </w:r>
    </w:p>
    <w:p w:rsidR="0096566B" w:rsidRDefault="0096566B">
      <w:pPr>
        <w:widowControl w:val="0"/>
        <w:autoSpaceDE w:val="0"/>
        <w:autoSpaceDN w:val="0"/>
        <w:adjustRightInd w:val="0"/>
        <w:rPr>
          <w:color w:val="000000"/>
          <w:sz w:val="24"/>
          <w:szCs w:val="24"/>
        </w:rPr>
      </w:pPr>
    </w:p>
    <w:p w:rsidR="0096566B" w:rsidRDefault="00BF6B2C">
      <w:pPr>
        <w:widowControl w:val="0"/>
        <w:autoSpaceDE w:val="0"/>
        <w:autoSpaceDN w:val="0"/>
        <w:adjustRightInd w:val="0"/>
        <w:jc w:val="both"/>
        <w:rPr>
          <w:color w:val="000000"/>
          <w:sz w:val="24"/>
          <w:szCs w:val="24"/>
        </w:rPr>
      </w:pPr>
      <w:hyperlink r:id="rId65" w:history="1">
        <w:r w:rsidR="00D744E9">
          <w:rPr>
            <w:color w:val="0000FF"/>
            <w:u w:val="single"/>
          </w:rPr>
          <w:t>257A</w:t>
        </w:r>
      </w:hyperlink>
      <w:r w:rsidR="00D744E9">
        <w:rPr>
          <w:color w:val="000000"/>
        </w:rPr>
        <w:t xml:space="preserve"> Mental Health</w:t>
      </w:r>
    </w:p>
    <w:p w:rsidR="0096566B" w:rsidRDefault="00D744E9">
      <w:pPr>
        <w:widowControl w:val="0"/>
        <w:autoSpaceDE w:val="0"/>
        <w:autoSpaceDN w:val="0"/>
        <w:adjustRightInd w:val="0"/>
        <w:jc w:val="both"/>
        <w:rPr>
          <w:color w:val="000000"/>
          <w:sz w:val="24"/>
          <w:szCs w:val="24"/>
        </w:rPr>
      </w:pPr>
      <w:r>
        <w:rPr>
          <w:color w:val="000000"/>
        </w:rPr>
        <w:t xml:space="preserve">      </w:t>
      </w:r>
      <w:hyperlink r:id="rId66" w:history="1">
        <w:r>
          <w:rPr>
            <w:color w:val="0000FF"/>
            <w:u w:val="single"/>
          </w:rPr>
          <w:t>257AIV</w:t>
        </w:r>
      </w:hyperlink>
      <w:r>
        <w:rPr>
          <w:color w:val="000000"/>
        </w:rPr>
        <w:t xml:space="preserve"> Disabilities and Privileges of Mentally Disordered Persons</w:t>
      </w:r>
    </w:p>
    <w:p w:rsidR="0096566B" w:rsidRDefault="00D744E9">
      <w:pPr>
        <w:widowControl w:val="0"/>
        <w:autoSpaceDE w:val="0"/>
        <w:autoSpaceDN w:val="0"/>
        <w:adjustRightInd w:val="0"/>
        <w:jc w:val="both"/>
        <w:rPr>
          <w:color w:val="000000"/>
          <w:sz w:val="24"/>
          <w:szCs w:val="24"/>
        </w:rPr>
      </w:pPr>
      <w:r>
        <w:rPr>
          <w:color w:val="000000"/>
        </w:rPr>
        <w:t xml:space="preserve">            </w:t>
      </w:r>
      <w:hyperlink r:id="rId67" w:history="1">
        <w:r>
          <w:rPr>
            <w:color w:val="0000FF"/>
            <w:u w:val="single"/>
          </w:rPr>
          <w:t>257AIV(E)</w:t>
        </w:r>
      </w:hyperlink>
      <w:r>
        <w:rPr>
          <w:color w:val="000000"/>
        </w:rPr>
        <w:t xml:space="preserve"> Crimes</w:t>
      </w:r>
    </w:p>
    <w:p w:rsidR="0096566B" w:rsidRDefault="00D744E9">
      <w:pPr>
        <w:widowControl w:val="0"/>
        <w:autoSpaceDE w:val="0"/>
        <w:autoSpaceDN w:val="0"/>
        <w:adjustRightInd w:val="0"/>
        <w:jc w:val="both"/>
        <w:rPr>
          <w:color w:val="000000"/>
          <w:sz w:val="24"/>
          <w:szCs w:val="24"/>
        </w:rPr>
      </w:pPr>
      <w:r>
        <w:rPr>
          <w:color w:val="000000"/>
        </w:rPr>
        <w:t xml:space="preserve">                </w:t>
      </w:r>
      <w:hyperlink r:id="rId68" w:history="1">
        <w:r>
          <w:rPr>
            <w:color w:val="0000FF"/>
            <w:u w:val="single"/>
          </w:rPr>
          <w:t>257Ak433</w:t>
        </w:r>
      </w:hyperlink>
      <w:r>
        <w:rPr>
          <w:color w:val="000000"/>
        </w:rPr>
        <w:t xml:space="preserve"> Constitutional and Statutory Provisions</w:t>
      </w:r>
    </w:p>
    <w:p w:rsidR="0096566B" w:rsidRDefault="00D744E9">
      <w:pPr>
        <w:widowControl w:val="0"/>
        <w:autoSpaceDE w:val="0"/>
        <w:autoSpaceDN w:val="0"/>
        <w:adjustRightInd w:val="0"/>
        <w:jc w:val="both"/>
        <w:rPr>
          <w:color w:val="000000"/>
          <w:sz w:val="24"/>
          <w:szCs w:val="24"/>
        </w:rPr>
      </w:pPr>
      <w:r>
        <w:rPr>
          <w:color w:val="000000"/>
        </w:rPr>
        <w:t xml:space="preserve">                      </w:t>
      </w:r>
      <w:hyperlink r:id="rId69" w:history="1">
        <w:proofErr w:type="gramStart"/>
        <w:r>
          <w:rPr>
            <w:color w:val="0000FF"/>
            <w:u w:val="single"/>
          </w:rPr>
          <w:t>257Ak433(2)</w:t>
        </w:r>
      </w:hyperlink>
      <w:r>
        <w:rPr>
          <w:color w:val="000000"/>
        </w:rPr>
        <w:t xml:space="preserve"> k. Sex offenders.</w:t>
      </w:r>
      <w:proofErr w:type="gramEnd"/>
      <w:r>
        <w:rPr>
          <w:color w:val="000000"/>
        </w:rPr>
        <w:t xml:space="preserve"> </w:t>
      </w:r>
      <w:hyperlink r:id="rId70" w:history="1">
        <w:r>
          <w:rPr>
            <w:color w:val="0000FF"/>
            <w:u w:val="single"/>
          </w:rPr>
          <w:t>Most Cited Cases</w:t>
        </w:r>
      </w:hyperlink>
      <w:r>
        <w:rPr>
          <w:color w:val="000000"/>
        </w:rPr>
        <w:t xml:space="preserve"> </w:t>
      </w:r>
    </w:p>
    <w:p w:rsidR="0096566B" w:rsidRDefault="0096566B">
      <w:pPr>
        <w:widowControl w:val="0"/>
        <w:autoSpaceDE w:val="0"/>
        <w:autoSpaceDN w:val="0"/>
        <w:adjustRightInd w:val="0"/>
        <w:jc w:val="both"/>
        <w:rPr>
          <w:color w:val="000000"/>
          <w:sz w:val="24"/>
          <w:szCs w:val="24"/>
        </w:rPr>
      </w:pPr>
      <w:bookmarkStart w:id="10" w:name="Document1zzI403141123dec11df9b8c85033233"/>
      <w:bookmarkEnd w:id="10"/>
    </w:p>
    <w:p w:rsidR="0096566B" w:rsidRDefault="00D744E9">
      <w:pPr>
        <w:widowControl w:val="0"/>
        <w:autoSpaceDE w:val="0"/>
        <w:autoSpaceDN w:val="0"/>
        <w:adjustRightInd w:val="0"/>
        <w:ind w:firstLine="360"/>
        <w:jc w:val="both"/>
        <w:rPr>
          <w:color w:val="000000"/>
          <w:sz w:val="24"/>
          <w:szCs w:val="24"/>
        </w:rPr>
      </w:pPr>
      <w:r>
        <w:rPr>
          <w:color w:val="000000"/>
        </w:rPr>
        <w:t>Even if Sex Offender Registration and Notification Act's (SORNA) offender registration provision granted the Attorney General broad authority to determine whether SORNA should apply to any offenders convicted before its enactment, provision did not violate the congressional non-delegation doctrine; Attorney General's authority under SORNA was highly circumscribed, as SORNA included specific provisions delineating what crimes required regi</w:t>
      </w:r>
      <w:r>
        <w:rPr>
          <w:color w:val="000000"/>
        </w:rPr>
        <w:t>s</w:t>
      </w:r>
      <w:r>
        <w:rPr>
          <w:color w:val="000000"/>
        </w:rPr>
        <w:t xml:space="preserve">tration, where, when, and how an offender was required to register, and the elements and penalties for the federal crime of failure to register. Sex Offender Registration and Notification Act, §§ 111, 113(d), 114, </w:t>
      </w:r>
      <w:hyperlink r:id="rId71" w:history="1">
        <w:r>
          <w:rPr>
            <w:color w:val="0000FF"/>
            <w:u w:val="single"/>
          </w:rPr>
          <w:t>42 U.S.C.A. §§ 16911</w:t>
        </w:r>
      </w:hyperlink>
      <w:r>
        <w:rPr>
          <w:color w:val="000000"/>
        </w:rPr>
        <w:t xml:space="preserve">, </w:t>
      </w:r>
      <w:hyperlink r:id="rId72" w:history="1">
        <w:r>
          <w:rPr>
            <w:color w:val="0000FF"/>
            <w:u w:val="single"/>
          </w:rPr>
          <w:t>16913(d)</w:t>
        </w:r>
      </w:hyperlink>
      <w:r>
        <w:rPr>
          <w:color w:val="000000"/>
        </w:rPr>
        <w:t xml:space="preserve">, </w:t>
      </w:r>
      <w:hyperlink r:id="rId73" w:history="1">
        <w:r>
          <w:rPr>
            <w:color w:val="0000FF"/>
            <w:u w:val="single"/>
          </w:rPr>
          <w:t>16914</w:t>
        </w:r>
      </w:hyperlink>
      <w:r>
        <w:rPr>
          <w:color w:val="000000"/>
        </w:rPr>
        <w:t xml:space="preserve">; </w:t>
      </w:r>
      <w:hyperlink r:id="rId74" w:history="1">
        <w:r>
          <w:rPr>
            <w:color w:val="0000FF"/>
            <w:u w:val="single"/>
          </w:rPr>
          <w:t>18 U.S.C.A. § 2250</w:t>
        </w:r>
      </w:hyperlink>
      <w:r>
        <w:rPr>
          <w:color w:val="000000"/>
        </w:rPr>
        <w:t>.</w:t>
      </w:r>
    </w:p>
    <w:p w:rsidR="0096566B" w:rsidRDefault="0096566B">
      <w:pPr>
        <w:widowControl w:val="0"/>
        <w:autoSpaceDE w:val="0"/>
        <w:autoSpaceDN w:val="0"/>
        <w:adjustRightInd w:val="0"/>
        <w:rPr>
          <w:color w:val="000000"/>
          <w:sz w:val="24"/>
          <w:szCs w:val="24"/>
        </w:rPr>
      </w:pPr>
    </w:p>
    <w:p w:rsidR="0096566B" w:rsidRDefault="00BF6B2C">
      <w:pPr>
        <w:widowControl w:val="0"/>
        <w:autoSpaceDE w:val="0"/>
        <w:autoSpaceDN w:val="0"/>
        <w:adjustRightInd w:val="0"/>
        <w:jc w:val="both"/>
        <w:rPr>
          <w:color w:val="000000"/>
          <w:sz w:val="24"/>
          <w:szCs w:val="24"/>
        </w:rPr>
      </w:pPr>
      <w:hyperlink w:anchor="Document1zzB62021056981" w:history="1">
        <w:r w:rsidR="00D744E9">
          <w:rPr>
            <w:b/>
            <w:bCs/>
            <w:color w:val="0000FF"/>
            <w:u w:val="single"/>
          </w:rPr>
          <w:t>[6]</w:t>
        </w:r>
      </w:hyperlink>
      <w:bookmarkStart w:id="11" w:name="Document1zzF62021056981"/>
      <w:bookmarkEnd w:id="11"/>
      <w:r w:rsidR="00D744E9">
        <w:rPr>
          <w:b/>
          <w:bCs/>
          <w:color w:val="000000"/>
        </w:rPr>
        <w:t xml:space="preserve"> Constitutional Law 92 </w:t>
      </w:r>
      <w:r w:rsidR="00D744E9">
        <w:rPr>
          <w:b/>
          <w:bCs/>
          <w:noProof/>
          <w:color w:val="000000"/>
        </w:rPr>
        <w:drawing>
          <wp:inline distT="0" distB="0" distL="0" distR="0">
            <wp:extent cx="254000" cy="127000"/>
            <wp:effectExtent l="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54000" cy="127000"/>
                    </a:xfrm>
                    <a:prstGeom prst="rect">
                      <a:avLst/>
                    </a:prstGeom>
                    <a:noFill/>
                    <a:ln>
                      <a:noFill/>
                    </a:ln>
                  </pic:spPr>
                </pic:pic>
              </a:graphicData>
            </a:graphic>
          </wp:inline>
        </w:drawing>
      </w:r>
      <w:r w:rsidR="00D744E9">
        <w:rPr>
          <w:b/>
          <w:bCs/>
          <w:color w:val="000000"/>
        </w:rPr>
        <w:t>2407</w:t>
      </w:r>
    </w:p>
    <w:p w:rsidR="0096566B" w:rsidRDefault="0096566B">
      <w:pPr>
        <w:widowControl w:val="0"/>
        <w:autoSpaceDE w:val="0"/>
        <w:autoSpaceDN w:val="0"/>
        <w:adjustRightInd w:val="0"/>
        <w:rPr>
          <w:color w:val="000000"/>
          <w:sz w:val="24"/>
          <w:szCs w:val="24"/>
        </w:rPr>
      </w:pPr>
    </w:p>
    <w:p w:rsidR="0096566B" w:rsidRDefault="00BF6B2C">
      <w:pPr>
        <w:widowControl w:val="0"/>
        <w:autoSpaceDE w:val="0"/>
        <w:autoSpaceDN w:val="0"/>
        <w:adjustRightInd w:val="0"/>
        <w:jc w:val="both"/>
        <w:rPr>
          <w:color w:val="000000"/>
          <w:sz w:val="24"/>
          <w:szCs w:val="24"/>
        </w:rPr>
      </w:pPr>
      <w:hyperlink r:id="rId75" w:history="1">
        <w:r w:rsidR="00D744E9">
          <w:rPr>
            <w:color w:val="0000FF"/>
            <w:u w:val="single"/>
          </w:rPr>
          <w:t>92</w:t>
        </w:r>
      </w:hyperlink>
      <w:r w:rsidR="00D744E9">
        <w:rPr>
          <w:color w:val="000000"/>
        </w:rPr>
        <w:t xml:space="preserve"> Constitutional Law</w:t>
      </w:r>
    </w:p>
    <w:p w:rsidR="0096566B" w:rsidRDefault="00D744E9">
      <w:pPr>
        <w:widowControl w:val="0"/>
        <w:autoSpaceDE w:val="0"/>
        <w:autoSpaceDN w:val="0"/>
        <w:adjustRightInd w:val="0"/>
        <w:jc w:val="both"/>
        <w:rPr>
          <w:color w:val="000000"/>
          <w:sz w:val="24"/>
          <w:szCs w:val="24"/>
        </w:rPr>
      </w:pPr>
      <w:r>
        <w:rPr>
          <w:color w:val="000000"/>
        </w:rPr>
        <w:t xml:space="preserve">      </w:t>
      </w:r>
      <w:hyperlink r:id="rId76" w:history="1">
        <w:r>
          <w:rPr>
            <w:color w:val="0000FF"/>
            <w:u w:val="single"/>
          </w:rPr>
          <w:t>92XX</w:t>
        </w:r>
      </w:hyperlink>
      <w:r>
        <w:rPr>
          <w:color w:val="000000"/>
        </w:rPr>
        <w:t xml:space="preserve"> Separation of Powers</w:t>
      </w:r>
    </w:p>
    <w:p w:rsidR="0096566B" w:rsidRDefault="00D744E9">
      <w:pPr>
        <w:widowControl w:val="0"/>
        <w:autoSpaceDE w:val="0"/>
        <w:autoSpaceDN w:val="0"/>
        <w:adjustRightInd w:val="0"/>
        <w:jc w:val="both"/>
        <w:rPr>
          <w:color w:val="000000"/>
          <w:sz w:val="24"/>
          <w:szCs w:val="24"/>
        </w:rPr>
      </w:pPr>
      <w:r>
        <w:rPr>
          <w:color w:val="000000"/>
        </w:rPr>
        <w:t xml:space="preserve">            </w:t>
      </w:r>
      <w:hyperlink r:id="rId77" w:history="1">
        <w:r>
          <w:rPr>
            <w:color w:val="0000FF"/>
            <w:u w:val="single"/>
          </w:rPr>
          <w:t>92XX(B)</w:t>
        </w:r>
      </w:hyperlink>
      <w:r>
        <w:rPr>
          <w:color w:val="000000"/>
        </w:rPr>
        <w:t xml:space="preserve"> Legislative Powers and Functions</w:t>
      </w:r>
    </w:p>
    <w:p w:rsidR="0096566B" w:rsidRDefault="00D744E9">
      <w:pPr>
        <w:widowControl w:val="0"/>
        <w:autoSpaceDE w:val="0"/>
        <w:autoSpaceDN w:val="0"/>
        <w:adjustRightInd w:val="0"/>
        <w:jc w:val="both"/>
        <w:rPr>
          <w:color w:val="000000"/>
          <w:sz w:val="24"/>
          <w:szCs w:val="24"/>
        </w:rPr>
      </w:pPr>
      <w:r>
        <w:rPr>
          <w:color w:val="000000"/>
        </w:rPr>
        <w:t xml:space="preserve">                </w:t>
      </w:r>
      <w:hyperlink r:id="rId78" w:history="1">
        <w:r>
          <w:rPr>
            <w:color w:val="0000FF"/>
            <w:u w:val="single"/>
          </w:rPr>
          <w:t>92XX(</w:t>
        </w:r>
        <w:proofErr w:type="gramStart"/>
        <w:r>
          <w:rPr>
            <w:color w:val="0000FF"/>
            <w:u w:val="single"/>
          </w:rPr>
          <w:t>B)4</w:t>
        </w:r>
        <w:proofErr w:type="gramEnd"/>
      </w:hyperlink>
      <w:r>
        <w:rPr>
          <w:color w:val="000000"/>
        </w:rPr>
        <w:t xml:space="preserve"> Delegation of Powers</w:t>
      </w:r>
    </w:p>
    <w:p w:rsidR="0096566B" w:rsidRDefault="00D744E9">
      <w:pPr>
        <w:widowControl w:val="0"/>
        <w:autoSpaceDE w:val="0"/>
        <w:autoSpaceDN w:val="0"/>
        <w:adjustRightInd w:val="0"/>
        <w:jc w:val="both"/>
        <w:rPr>
          <w:color w:val="000000"/>
          <w:sz w:val="24"/>
          <w:szCs w:val="24"/>
        </w:rPr>
      </w:pPr>
      <w:r>
        <w:rPr>
          <w:color w:val="000000"/>
        </w:rPr>
        <w:t xml:space="preserve">                      </w:t>
      </w:r>
      <w:hyperlink r:id="rId79" w:history="1">
        <w:r>
          <w:rPr>
            <w:color w:val="0000FF"/>
            <w:u w:val="single"/>
          </w:rPr>
          <w:t>92k2405</w:t>
        </w:r>
      </w:hyperlink>
      <w:r>
        <w:rPr>
          <w:color w:val="000000"/>
        </w:rPr>
        <w:t xml:space="preserve"> To Executive, in General</w:t>
      </w:r>
    </w:p>
    <w:p w:rsidR="0096566B" w:rsidRDefault="00D744E9">
      <w:pPr>
        <w:widowControl w:val="0"/>
        <w:autoSpaceDE w:val="0"/>
        <w:autoSpaceDN w:val="0"/>
        <w:adjustRightInd w:val="0"/>
        <w:jc w:val="both"/>
        <w:rPr>
          <w:color w:val="000000"/>
          <w:sz w:val="24"/>
          <w:szCs w:val="24"/>
        </w:rPr>
      </w:pPr>
      <w:r>
        <w:rPr>
          <w:color w:val="000000"/>
        </w:rPr>
        <w:t xml:space="preserve">                          </w:t>
      </w:r>
      <w:hyperlink r:id="rId80" w:history="1">
        <w:proofErr w:type="gramStart"/>
        <w:r>
          <w:rPr>
            <w:color w:val="0000FF"/>
            <w:u w:val="single"/>
          </w:rPr>
          <w:t>92k2407</w:t>
        </w:r>
      </w:hyperlink>
      <w:r>
        <w:rPr>
          <w:color w:val="000000"/>
        </w:rPr>
        <w:t xml:space="preserve"> k. Standards for guidance.</w:t>
      </w:r>
      <w:proofErr w:type="gramEnd"/>
      <w:r>
        <w:rPr>
          <w:color w:val="000000"/>
        </w:rPr>
        <w:t xml:space="preserve"> </w:t>
      </w:r>
      <w:hyperlink r:id="rId81" w:history="1">
        <w:r>
          <w:rPr>
            <w:color w:val="0000FF"/>
            <w:u w:val="single"/>
          </w:rPr>
          <w:t>Most Cited Cases</w:t>
        </w:r>
      </w:hyperlink>
      <w:r>
        <w:rPr>
          <w:color w:val="000000"/>
        </w:rPr>
        <w:t xml:space="preserve"> </w:t>
      </w:r>
    </w:p>
    <w:p w:rsidR="0096566B" w:rsidRDefault="0096566B">
      <w:pPr>
        <w:widowControl w:val="0"/>
        <w:autoSpaceDE w:val="0"/>
        <w:autoSpaceDN w:val="0"/>
        <w:adjustRightInd w:val="0"/>
        <w:jc w:val="both"/>
        <w:rPr>
          <w:color w:val="000000"/>
          <w:sz w:val="24"/>
          <w:szCs w:val="24"/>
        </w:rPr>
      </w:pPr>
      <w:bookmarkStart w:id="12" w:name="Document1zzI403141143dec11df9b8c85033233"/>
      <w:bookmarkEnd w:id="12"/>
    </w:p>
    <w:p w:rsidR="0096566B" w:rsidRDefault="00D744E9">
      <w:pPr>
        <w:widowControl w:val="0"/>
        <w:autoSpaceDE w:val="0"/>
        <w:autoSpaceDN w:val="0"/>
        <w:adjustRightInd w:val="0"/>
        <w:ind w:firstLine="360"/>
        <w:jc w:val="both"/>
        <w:rPr>
          <w:color w:val="000000"/>
          <w:sz w:val="24"/>
          <w:szCs w:val="24"/>
        </w:rPr>
      </w:pPr>
      <w:r>
        <w:rPr>
          <w:color w:val="000000"/>
        </w:rPr>
        <w:t xml:space="preserve">A delegation is constitutionally sufficient if Congress clearly delineates the general policy, the public agency </w:t>
      </w:r>
      <w:proofErr w:type="gramStart"/>
      <w:r>
        <w:rPr>
          <w:color w:val="000000"/>
        </w:rPr>
        <w:t>which</w:t>
      </w:r>
      <w:proofErr w:type="gramEnd"/>
      <w:r>
        <w:rPr>
          <w:color w:val="000000"/>
        </w:rPr>
        <w:t xml:space="preserve"> is to apply it, and the boundaries of this delegated authority; in other words, Congress needs to provide the delegated authority's recipient an intelligible principle to guide it.</w:t>
      </w:r>
    </w:p>
    <w:p w:rsidR="0096566B" w:rsidRDefault="0096566B">
      <w:pPr>
        <w:widowControl w:val="0"/>
        <w:autoSpaceDE w:val="0"/>
        <w:autoSpaceDN w:val="0"/>
        <w:adjustRightInd w:val="0"/>
        <w:rPr>
          <w:color w:val="000000"/>
          <w:sz w:val="24"/>
          <w:szCs w:val="24"/>
        </w:rPr>
      </w:pPr>
    </w:p>
    <w:p w:rsidR="0096566B" w:rsidRDefault="00BF6B2C">
      <w:pPr>
        <w:widowControl w:val="0"/>
        <w:autoSpaceDE w:val="0"/>
        <w:autoSpaceDN w:val="0"/>
        <w:adjustRightInd w:val="0"/>
        <w:jc w:val="both"/>
        <w:rPr>
          <w:color w:val="000000"/>
          <w:sz w:val="24"/>
          <w:szCs w:val="24"/>
        </w:rPr>
      </w:pPr>
      <w:hyperlink w:anchor="Document1zzB72021056981" w:history="1">
        <w:r w:rsidR="00D744E9">
          <w:rPr>
            <w:b/>
            <w:bCs/>
            <w:color w:val="0000FF"/>
            <w:u w:val="single"/>
          </w:rPr>
          <w:t>[7]</w:t>
        </w:r>
      </w:hyperlink>
      <w:bookmarkStart w:id="13" w:name="Document1zzF72021056981"/>
      <w:bookmarkEnd w:id="13"/>
      <w:r w:rsidR="00D744E9">
        <w:rPr>
          <w:b/>
          <w:bCs/>
          <w:color w:val="000000"/>
        </w:rPr>
        <w:t xml:space="preserve"> Mental Health 257A </w:t>
      </w:r>
      <w:r w:rsidR="00D744E9">
        <w:rPr>
          <w:b/>
          <w:bCs/>
          <w:noProof/>
          <w:color w:val="000000"/>
        </w:rPr>
        <w:drawing>
          <wp:inline distT="0" distB="0" distL="0" distR="0">
            <wp:extent cx="254000" cy="127000"/>
            <wp:effectExtent l="0" t="0" r="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54000" cy="127000"/>
                    </a:xfrm>
                    <a:prstGeom prst="rect">
                      <a:avLst/>
                    </a:prstGeom>
                    <a:noFill/>
                    <a:ln>
                      <a:noFill/>
                    </a:ln>
                  </pic:spPr>
                </pic:pic>
              </a:graphicData>
            </a:graphic>
          </wp:inline>
        </w:drawing>
      </w:r>
      <w:r w:rsidR="00D744E9">
        <w:rPr>
          <w:b/>
          <w:bCs/>
          <w:color w:val="000000"/>
        </w:rPr>
        <w:t>469(2)</w:t>
      </w:r>
    </w:p>
    <w:p w:rsidR="0096566B" w:rsidRDefault="0096566B">
      <w:pPr>
        <w:widowControl w:val="0"/>
        <w:autoSpaceDE w:val="0"/>
        <w:autoSpaceDN w:val="0"/>
        <w:adjustRightInd w:val="0"/>
        <w:rPr>
          <w:color w:val="000000"/>
          <w:sz w:val="24"/>
          <w:szCs w:val="24"/>
        </w:rPr>
      </w:pPr>
    </w:p>
    <w:p w:rsidR="0096566B" w:rsidRDefault="00BF6B2C">
      <w:pPr>
        <w:widowControl w:val="0"/>
        <w:autoSpaceDE w:val="0"/>
        <w:autoSpaceDN w:val="0"/>
        <w:adjustRightInd w:val="0"/>
        <w:jc w:val="both"/>
        <w:rPr>
          <w:color w:val="000000"/>
          <w:sz w:val="24"/>
          <w:szCs w:val="24"/>
        </w:rPr>
      </w:pPr>
      <w:hyperlink r:id="rId82" w:history="1">
        <w:r w:rsidR="00D744E9">
          <w:rPr>
            <w:color w:val="0000FF"/>
            <w:u w:val="single"/>
          </w:rPr>
          <w:t>257A</w:t>
        </w:r>
      </w:hyperlink>
      <w:r w:rsidR="00D744E9">
        <w:rPr>
          <w:color w:val="000000"/>
        </w:rPr>
        <w:t xml:space="preserve"> Mental Health</w:t>
      </w:r>
    </w:p>
    <w:p w:rsidR="0096566B" w:rsidRDefault="00D744E9">
      <w:pPr>
        <w:widowControl w:val="0"/>
        <w:autoSpaceDE w:val="0"/>
        <w:autoSpaceDN w:val="0"/>
        <w:adjustRightInd w:val="0"/>
        <w:jc w:val="both"/>
        <w:rPr>
          <w:color w:val="000000"/>
          <w:sz w:val="24"/>
          <w:szCs w:val="24"/>
        </w:rPr>
      </w:pPr>
      <w:r>
        <w:rPr>
          <w:color w:val="000000"/>
        </w:rPr>
        <w:t xml:space="preserve">      </w:t>
      </w:r>
      <w:hyperlink r:id="rId83" w:history="1">
        <w:r>
          <w:rPr>
            <w:color w:val="0000FF"/>
            <w:u w:val="single"/>
          </w:rPr>
          <w:t>257AIV</w:t>
        </w:r>
      </w:hyperlink>
      <w:r>
        <w:rPr>
          <w:color w:val="000000"/>
        </w:rPr>
        <w:t xml:space="preserve"> Disabilities and Privileges of Mentally Disordered Persons</w:t>
      </w:r>
    </w:p>
    <w:p w:rsidR="0096566B" w:rsidRDefault="00D744E9">
      <w:pPr>
        <w:widowControl w:val="0"/>
        <w:autoSpaceDE w:val="0"/>
        <w:autoSpaceDN w:val="0"/>
        <w:adjustRightInd w:val="0"/>
        <w:jc w:val="both"/>
        <w:rPr>
          <w:color w:val="000000"/>
          <w:sz w:val="24"/>
          <w:szCs w:val="24"/>
        </w:rPr>
      </w:pPr>
      <w:r>
        <w:rPr>
          <w:color w:val="000000"/>
        </w:rPr>
        <w:t xml:space="preserve">            </w:t>
      </w:r>
      <w:hyperlink r:id="rId84" w:history="1">
        <w:r>
          <w:rPr>
            <w:color w:val="0000FF"/>
            <w:u w:val="single"/>
          </w:rPr>
          <w:t>257AIV(E)</w:t>
        </w:r>
      </w:hyperlink>
      <w:r>
        <w:rPr>
          <w:color w:val="000000"/>
        </w:rPr>
        <w:t xml:space="preserve"> Crimes</w:t>
      </w:r>
    </w:p>
    <w:p w:rsidR="0096566B" w:rsidRDefault="00D744E9">
      <w:pPr>
        <w:widowControl w:val="0"/>
        <w:autoSpaceDE w:val="0"/>
        <w:autoSpaceDN w:val="0"/>
        <w:adjustRightInd w:val="0"/>
        <w:jc w:val="both"/>
        <w:rPr>
          <w:color w:val="000000"/>
          <w:sz w:val="24"/>
          <w:szCs w:val="24"/>
        </w:rPr>
      </w:pPr>
      <w:r>
        <w:rPr>
          <w:color w:val="000000"/>
        </w:rPr>
        <w:t xml:space="preserve">                </w:t>
      </w:r>
      <w:hyperlink r:id="rId85" w:history="1">
        <w:r>
          <w:rPr>
            <w:color w:val="0000FF"/>
            <w:u w:val="single"/>
          </w:rPr>
          <w:t>257Ak469</w:t>
        </w:r>
      </w:hyperlink>
      <w:r>
        <w:rPr>
          <w:color w:val="000000"/>
        </w:rPr>
        <w:t xml:space="preserve"> Registration and Community Notification</w:t>
      </w:r>
    </w:p>
    <w:p w:rsidR="0096566B" w:rsidRDefault="00D744E9">
      <w:pPr>
        <w:widowControl w:val="0"/>
        <w:autoSpaceDE w:val="0"/>
        <w:autoSpaceDN w:val="0"/>
        <w:adjustRightInd w:val="0"/>
        <w:jc w:val="both"/>
        <w:rPr>
          <w:color w:val="000000"/>
          <w:sz w:val="24"/>
          <w:szCs w:val="24"/>
        </w:rPr>
      </w:pPr>
      <w:r>
        <w:rPr>
          <w:color w:val="000000"/>
        </w:rPr>
        <w:t xml:space="preserve">                      </w:t>
      </w:r>
      <w:hyperlink r:id="rId86" w:history="1">
        <w:r>
          <w:rPr>
            <w:color w:val="0000FF"/>
            <w:u w:val="single"/>
          </w:rPr>
          <w:t>257Ak469(2)</w:t>
        </w:r>
      </w:hyperlink>
      <w:r>
        <w:rPr>
          <w:color w:val="000000"/>
        </w:rPr>
        <w:t xml:space="preserve"> k. Persons and offenses included. </w:t>
      </w:r>
      <w:hyperlink r:id="rId87" w:history="1">
        <w:r>
          <w:rPr>
            <w:color w:val="0000FF"/>
            <w:u w:val="single"/>
          </w:rPr>
          <w:t>Most Cited Cases</w:t>
        </w:r>
      </w:hyperlink>
      <w:r>
        <w:rPr>
          <w:color w:val="000000"/>
        </w:rPr>
        <w:t xml:space="preserve"> </w:t>
      </w:r>
    </w:p>
    <w:p w:rsidR="0096566B" w:rsidRDefault="0096566B">
      <w:pPr>
        <w:widowControl w:val="0"/>
        <w:autoSpaceDE w:val="0"/>
        <w:autoSpaceDN w:val="0"/>
        <w:adjustRightInd w:val="0"/>
        <w:jc w:val="both"/>
        <w:rPr>
          <w:color w:val="000000"/>
          <w:sz w:val="24"/>
          <w:szCs w:val="24"/>
        </w:rPr>
      </w:pPr>
      <w:bookmarkStart w:id="14" w:name="Document1zzI403141163dec11df9b8c85033233"/>
      <w:bookmarkEnd w:id="14"/>
    </w:p>
    <w:p w:rsidR="0096566B" w:rsidRDefault="00D744E9">
      <w:pPr>
        <w:widowControl w:val="0"/>
        <w:autoSpaceDE w:val="0"/>
        <w:autoSpaceDN w:val="0"/>
        <w:adjustRightInd w:val="0"/>
        <w:ind w:firstLine="360"/>
        <w:jc w:val="both"/>
        <w:rPr>
          <w:color w:val="000000"/>
          <w:sz w:val="24"/>
          <w:szCs w:val="24"/>
        </w:rPr>
      </w:pPr>
      <w:r>
        <w:rPr>
          <w:color w:val="000000"/>
        </w:rPr>
        <w:t>Sex Offender Registration and Notification Act's (SORNA) registration requirements were applicable to d</w:t>
      </w:r>
      <w:r>
        <w:rPr>
          <w:color w:val="000000"/>
        </w:rPr>
        <w:t>e</w:t>
      </w:r>
      <w:r>
        <w:rPr>
          <w:color w:val="000000"/>
        </w:rPr>
        <w:t>fendants, even though their states of residence had not implemented SORNA at the state level; there was no link between a state's obligation to comply with SORNA, which was enforced via threat of withheld funding, and an individual offender's independent duty to register, Attorney General had issued regulations specifying that an o</w:t>
      </w:r>
      <w:r>
        <w:rPr>
          <w:color w:val="000000"/>
        </w:rPr>
        <w:t>f</w:t>
      </w:r>
      <w:r>
        <w:rPr>
          <w:color w:val="000000"/>
        </w:rPr>
        <w:t xml:space="preserve">fender's obligation to register was not contingent on any jurisdiction's implementation of SORNA, and defendants' states of residence had functional sex offender registries during relevant time periods. </w:t>
      </w:r>
      <w:proofErr w:type="gramStart"/>
      <w:r>
        <w:rPr>
          <w:color w:val="000000"/>
        </w:rPr>
        <w:t xml:space="preserve">Sex Offender Registration and Notification Act, §§ 112, 113, </w:t>
      </w:r>
      <w:hyperlink r:id="rId88" w:history="1">
        <w:r>
          <w:rPr>
            <w:color w:val="0000FF"/>
            <w:u w:val="single"/>
          </w:rPr>
          <w:t>42 U.S.C.A. §§ 16912(b)</w:t>
        </w:r>
      </w:hyperlink>
      <w:r>
        <w:rPr>
          <w:color w:val="000000"/>
        </w:rPr>
        <w:t xml:space="preserve">, </w:t>
      </w:r>
      <w:hyperlink r:id="rId89" w:history="1">
        <w:r>
          <w:rPr>
            <w:color w:val="0000FF"/>
            <w:u w:val="single"/>
          </w:rPr>
          <w:t>16913</w:t>
        </w:r>
      </w:hyperlink>
      <w:r>
        <w:rPr>
          <w:color w:val="000000"/>
        </w:rPr>
        <w:t>.</w:t>
      </w:r>
      <w:proofErr w:type="gramEnd"/>
    </w:p>
    <w:p w:rsidR="0096566B" w:rsidRDefault="0096566B">
      <w:pPr>
        <w:widowControl w:val="0"/>
        <w:autoSpaceDE w:val="0"/>
        <w:autoSpaceDN w:val="0"/>
        <w:adjustRightInd w:val="0"/>
        <w:rPr>
          <w:color w:val="000000"/>
          <w:sz w:val="24"/>
          <w:szCs w:val="24"/>
        </w:rPr>
      </w:pPr>
    </w:p>
    <w:p w:rsidR="0096566B" w:rsidRDefault="00BF6B2C">
      <w:pPr>
        <w:widowControl w:val="0"/>
        <w:autoSpaceDE w:val="0"/>
        <w:autoSpaceDN w:val="0"/>
        <w:adjustRightInd w:val="0"/>
        <w:jc w:val="both"/>
        <w:rPr>
          <w:color w:val="000000"/>
          <w:sz w:val="24"/>
          <w:szCs w:val="24"/>
        </w:rPr>
      </w:pPr>
      <w:hyperlink w:anchor="Document1zzB82021056981" w:history="1">
        <w:r w:rsidR="00D744E9">
          <w:rPr>
            <w:b/>
            <w:bCs/>
            <w:color w:val="0000FF"/>
            <w:u w:val="single"/>
          </w:rPr>
          <w:t>[8]</w:t>
        </w:r>
      </w:hyperlink>
      <w:bookmarkStart w:id="15" w:name="Document1zzF82021056981"/>
      <w:bookmarkEnd w:id="15"/>
      <w:r w:rsidR="00D744E9">
        <w:rPr>
          <w:b/>
          <w:bCs/>
          <w:color w:val="000000"/>
        </w:rPr>
        <w:t xml:space="preserve"> Mental Health 257A </w:t>
      </w:r>
      <w:r w:rsidR="00D744E9">
        <w:rPr>
          <w:b/>
          <w:bCs/>
          <w:noProof/>
          <w:color w:val="000000"/>
        </w:rPr>
        <w:drawing>
          <wp:inline distT="0" distB="0" distL="0" distR="0">
            <wp:extent cx="254000" cy="127000"/>
            <wp:effectExtent l="0" t="0" r="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54000" cy="127000"/>
                    </a:xfrm>
                    <a:prstGeom prst="rect">
                      <a:avLst/>
                    </a:prstGeom>
                    <a:noFill/>
                    <a:ln>
                      <a:noFill/>
                    </a:ln>
                  </pic:spPr>
                </pic:pic>
              </a:graphicData>
            </a:graphic>
          </wp:inline>
        </w:drawing>
      </w:r>
      <w:r w:rsidR="00D744E9">
        <w:rPr>
          <w:b/>
          <w:bCs/>
          <w:color w:val="000000"/>
        </w:rPr>
        <w:t>469(2)</w:t>
      </w:r>
    </w:p>
    <w:p w:rsidR="0096566B" w:rsidRDefault="0096566B">
      <w:pPr>
        <w:widowControl w:val="0"/>
        <w:autoSpaceDE w:val="0"/>
        <w:autoSpaceDN w:val="0"/>
        <w:adjustRightInd w:val="0"/>
        <w:rPr>
          <w:color w:val="000000"/>
          <w:sz w:val="24"/>
          <w:szCs w:val="24"/>
        </w:rPr>
      </w:pPr>
    </w:p>
    <w:p w:rsidR="0096566B" w:rsidRDefault="00BF6B2C">
      <w:pPr>
        <w:widowControl w:val="0"/>
        <w:autoSpaceDE w:val="0"/>
        <w:autoSpaceDN w:val="0"/>
        <w:adjustRightInd w:val="0"/>
        <w:jc w:val="both"/>
        <w:rPr>
          <w:color w:val="000000"/>
          <w:sz w:val="24"/>
          <w:szCs w:val="24"/>
        </w:rPr>
      </w:pPr>
      <w:hyperlink r:id="rId90" w:history="1">
        <w:r w:rsidR="00D744E9">
          <w:rPr>
            <w:color w:val="0000FF"/>
            <w:u w:val="single"/>
          </w:rPr>
          <w:t>257A</w:t>
        </w:r>
      </w:hyperlink>
      <w:r w:rsidR="00D744E9">
        <w:rPr>
          <w:color w:val="000000"/>
        </w:rPr>
        <w:t xml:space="preserve"> Mental Health</w:t>
      </w:r>
    </w:p>
    <w:p w:rsidR="0096566B" w:rsidRDefault="00D744E9">
      <w:pPr>
        <w:widowControl w:val="0"/>
        <w:autoSpaceDE w:val="0"/>
        <w:autoSpaceDN w:val="0"/>
        <w:adjustRightInd w:val="0"/>
        <w:jc w:val="both"/>
        <w:rPr>
          <w:color w:val="000000"/>
          <w:sz w:val="24"/>
          <w:szCs w:val="24"/>
        </w:rPr>
      </w:pPr>
      <w:r>
        <w:rPr>
          <w:color w:val="000000"/>
        </w:rPr>
        <w:t xml:space="preserve">      </w:t>
      </w:r>
      <w:hyperlink r:id="rId91" w:history="1">
        <w:r>
          <w:rPr>
            <w:color w:val="0000FF"/>
            <w:u w:val="single"/>
          </w:rPr>
          <w:t>257AIV</w:t>
        </w:r>
      </w:hyperlink>
      <w:r>
        <w:rPr>
          <w:color w:val="000000"/>
        </w:rPr>
        <w:t xml:space="preserve"> Disabilities and Privileges of Mentally Disordered Persons</w:t>
      </w:r>
    </w:p>
    <w:p w:rsidR="0096566B" w:rsidRDefault="00D744E9">
      <w:pPr>
        <w:widowControl w:val="0"/>
        <w:autoSpaceDE w:val="0"/>
        <w:autoSpaceDN w:val="0"/>
        <w:adjustRightInd w:val="0"/>
        <w:jc w:val="both"/>
        <w:rPr>
          <w:color w:val="000000"/>
          <w:sz w:val="24"/>
          <w:szCs w:val="24"/>
        </w:rPr>
      </w:pPr>
      <w:r>
        <w:rPr>
          <w:color w:val="000000"/>
        </w:rPr>
        <w:t xml:space="preserve">            </w:t>
      </w:r>
      <w:hyperlink r:id="rId92" w:history="1">
        <w:r>
          <w:rPr>
            <w:color w:val="0000FF"/>
            <w:u w:val="single"/>
          </w:rPr>
          <w:t>257AIV(E)</w:t>
        </w:r>
      </w:hyperlink>
      <w:r>
        <w:rPr>
          <w:color w:val="000000"/>
        </w:rPr>
        <w:t xml:space="preserve"> Crimes</w:t>
      </w:r>
    </w:p>
    <w:p w:rsidR="0096566B" w:rsidRDefault="00D744E9">
      <w:pPr>
        <w:widowControl w:val="0"/>
        <w:autoSpaceDE w:val="0"/>
        <w:autoSpaceDN w:val="0"/>
        <w:adjustRightInd w:val="0"/>
        <w:jc w:val="both"/>
        <w:rPr>
          <w:color w:val="000000"/>
          <w:sz w:val="24"/>
          <w:szCs w:val="24"/>
        </w:rPr>
      </w:pPr>
      <w:r>
        <w:rPr>
          <w:color w:val="000000"/>
        </w:rPr>
        <w:t xml:space="preserve">                </w:t>
      </w:r>
      <w:hyperlink r:id="rId93" w:history="1">
        <w:r>
          <w:rPr>
            <w:color w:val="0000FF"/>
            <w:u w:val="single"/>
          </w:rPr>
          <w:t>257Ak469</w:t>
        </w:r>
      </w:hyperlink>
      <w:r>
        <w:rPr>
          <w:color w:val="000000"/>
        </w:rPr>
        <w:t xml:space="preserve"> Registration and Community Notification</w:t>
      </w:r>
    </w:p>
    <w:p w:rsidR="0096566B" w:rsidRDefault="00D744E9">
      <w:pPr>
        <w:widowControl w:val="0"/>
        <w:autoSpaceDE w:val="0"/>
        <w:autoSpaceDN w:val="0"/>
        <w:adjustRightInd w:val="0"/>
        <w:jc w:val="both"/>
        <w:rPr>
          <w:color w:val="000000"/>
          <w:sz w:val="24"/>
          <w:szCs w:val="24"/>
        </w:rPr>
      </w:pPr>
      <w:r>
        <w:rPr>
          <w:color w:val="000000"/>
        </w:rPr>
        <w:t xml:space="preserve">                      </w:t>
      </w:r>
      <w:hyperlink r:id="rId94" w:history="1">
        <w:r>
          <w:rPr>
            <w:color w:val="0000FF"/>
            <w:u w:val="single"/>
          </w:rPr>
          <w:t>257Ak469(2)</w:t>
        </w:r>
      </w:hyperlink>
      <w:r>
        <w:rPr>
          <w:color w:val="000000"/>
        </w:rPr>
        <w:t xml:space="preserve"> k. Persons and offenses included. </w:t>
      </w:r>
      <w:hyperlink r:id="rId95" w:history="1">
        <w:r>
          <w:rPr>
            <w:color w:val="0000FF"/>
            <w:u w:val="single"/>
          </w:rPr>
          <w:t>Most Cited Cases</w:t>
        </w:r>
      </w:hyperlink>
      <w:r>
        <w:rPr>
          <w:color w:val="000000"/>
        </w:rPr>
        <w:t xml:space="preserve"> </w:t>
      </w:r>
    </w:p>
    <w:p w:rsidR="0096566B" w:rsidRDefault="0096566B">
      <w:pPr>
        <w:widowControl w:val="0"/>
        <w:autoSpaceDE w:val="0"/>
        <w:autoSpaceDN w:val="0"/>
        <w:adjustRightInd w:val="0"/>
        <w:jc w:val="both"/>
        <w:rPr>
          <w:color w:val="000000"/>
          <w:sz w:val="24"/>
          <w:szCs w:val="24"/>
        </w:rPr>
      </w:pPr>
      <w:bookmarkStart w:id="16" w:name="Document1zzI403141183dec11df9b8c85033233"/>
      <w:bookmarkEnd w:id="16"/>
    </w:p>
    <w:p w:rsidR="0096566B" w:rsidRDefault="00D744E9">
      <w:pPr>
        <w:widowControl w:val="0"/>
        <w:autoSpaceDE w:val="0"/>
        <w:autoSpaceDN w:val="0"/>
        <w:adjustRightInd w:val="0"/>
        <w:ind w:firstLine="360"/>
        <w:jc w:val="both"/>
        <w:rPr>
          <w:color w:val="000000"/>
          <w:sz w:val="24"/>
          <w:szCs w:val="24"/>
        </w:rPr>
      </w:pPr>
      <w:r>
        <w:rPr>
          <w:color w:val="000000"/>
        </w:rPr>
        <w:t>Sex Offender Registration and Notification Act (SORNA) creates a federal duty to register with the relevant e</w:t>
      </w:r>
      <w:r>
        <w:rPr>
          <w:color w:val="000000"/>
        </w:rPr>
        <w:t>x</w:t>
      </w:r>
      <w:r>
        <w:rPr>
          <w:color w:val="000000"/>
        </w:rPr>
        <w:t>isting state registries regardless of state implementation of the specific additional requirements of SORNA. Sex O</w:t>
      </w:r>
      <w:r>
        <w:rPr>
          <w:color w:val="000000"/>
        </w:rPr>
        <w:t>f</w:t>
      </w:r>
      <w:r>
        <w:rPr>
          <w:color w:val="000000"/>
        </w:rPr>
        <w:t xml:space="preserve">fender Registration and Notification Act, § 113, </w:t>
      </w:r>
      <w:hyperlink r:id="rId96" w:history="1">
        <w:r>
          <w:rPr>
            <w:color w:val="0000FF"/>
            <w:u w:val="single"/>
          </w:rPr>
          <w:t>42 U.S.C.A. § 16913</w:t>
        </w:r>
      </w:hyperlink>
      <w:r>
        <w:rPr>
          <w:color w:val="000000"/>
        </w:rPr>
        <w:t>.</w:t>
      </w:r>
    </w:p>
    <w:p w:rsidR="0096566B" w:rsidRDefault="0096566B">
      <w:pPr>
        <w:widowControl w:val="0"/>
        <w:autoSpaceDE w:val="0"/>
        <w:autoSpaceDN w:val="0"/>
        <w:adjustRightInd w:val="0"/>
        <w:rPr>
          <w:color w:val="000000"/>
          <w:sz w:val="24"/>
          <w:szCs w:val="24"/>
        </w:rPr>
      </w:pPr>
    </w:p>
    <w:p w:rsidR="0096566B" w:rsidRDefault="00BF6B2C">
      <w:pPr>
        <w:widowControl w:val="0"/>
        <w:autoSpaceDE w:val="0"/>
        <w:autoSpaceDN w:val="0"/>
        <w:adjustRightInd w:val="0"/>
        <w:jc w:val="both"/>
        <w:rPr>
          <w:color w:val="000000"/>
          <w:sz w:val="24"/>
          <w:szCs w:val="24"/>
        </w:rPr>
      </w:pPr>
      <w:hyperlink w:anchor="Document1zzB92021056981" w:history="1">
        <w:r w:rsidR="00D744E9">
          <w:rPr>
            <w:b/>
            <w:bCs/>
            <w:color w:val="0000FF"/>
            <w:u w:val="single"/>
          </w:rPr>
          <w:t>[9]</w:t>
        </w:r>
      </w:hyperlink>
      <w:bookmarkStart w:id="17" w:name="Document1zzF92021056981"/>
      <w:bookmarkEnd w:id="17"/>
      <w:r w:rsidR="00D744E9">
        <w:rPr>
          <w:b/>
          <w:bCs/>
          <w:color w:val="000000"/>
        </w:rPr>
        <w:t xml:space="preserve"> Constitutional Law 92 </w:t>
      </w:r>
      <w:r w:rsidR="00D744E9">
        <w:rPr>
          <w:b/>
          <w:bCs/>
          <w:noProof/>
          <w:color w:val="000000"/>
        </w:rPr>
        <w:drawing>
          <wp:inline distT="0" distB="0" distL="0" distR="0">
            <wp:extent cx="254000" cy="127000"/>
            <wp:effectExtent l="0" t="0" r="0"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54000" cy="127000"/>
                    </a:xfrm>
                    <a:prstGeom prst="rect">
                      <a:avLst/>
                    </a:prstGeom>
                    <a:noFill/>
                    <a:ln>
                      <a:noFill/>
                    </a:ln>
                  </pic:spPr>
                </pic:pic>
              </a:graphicData>
            </a:graphic>
          </wp:inline>
        </w:drawing>
      </w:r>
      <w:r w:rsidR="00D744E9">
        <w:rPr>
          <w:b/>
          <w:bCs/>
          <w:color w:val="000000"/>
        </w:rPr>
        <w:t>2821</w:t>
      </w:r>
    </w:p>
    <w:p w:rsidR="0096566B" w:rsidRDefault="0096566B">
      <w:pPr>
        <w:widowControl w:val="0"/>
        <w:autoSpaceDE w:val="0"/>
        <w:autoSpaceDN w:val="0"/>
        <w:adjustRightInd w:val="0"/>
        <w:rPr>
          <w:color w:val="000000"/>
          <w:sz w:val="24"/>
          <w:szCs w:val="24"/>
        </w:rPr>
      </w:pPr>
    </w:p>
    <w:p w:rsidR="0096566B" w:rsidRDefault="00BF6B2C">
      <w:pPr>
        <w:widowControl w:val="0"/>
        <w:autoSpaceDE w:val="0"/>
        <w:autoSpaceDN w:val="0"/>
        <w:adjustRightInd w:val="0"/>
        <w:jc w:val="both"/>
        <w:rPr>
          <w:color w:val="000000"/>
          <w:sz w:val="24"/>
          <w:szCs w:val="24"/>
        </w:rPr>
      </w:pPr>
      <w:hyperlink r:id="rId97" w:history="1">
        <w:r w:rsidR="00D744E9">
          <w:rPr>
            <w:color w:val="0000FF"/>
            <w:u w:val="single"/>
          </w:rPr>
          <w:t>92</w:t>
        </w:r>
      </w:hyperlink>
      <w:r w:rsidR="00D744E9">
        <w:rPr>
          <w:color w:val="000000"/>
        </w:rPr>
        <w:t xml:space="preserve"> Constitutional Law</w:t>
      </w:r>
    </w:p>
    <w:p w:rsidR="0096566B" w:rsidRDefault="00D744E9">
      <w:pPr>
        <w:widowControl w:val="0"/>
        <w:autoSpaceDE w:val="0"/>
        <w:autoSpaceDN w:val="0"/>
        <w:adjustRightInd w:val="0"/>
        <w:jc w:val="both"/>
        <w:rPr>
          <w:color w:val="000000"/>
          <w:sz w:val="24"/>
          <w:szCs w:val="24"/>
        </w:rPr>
      </w:pPr>
      <w:r>
        <w:rPr>
          <w:color w:val="000000"/>
        </w:rPr>
        <w:t xml:space="preserve">      </w:t>
      </w:r>
      <w:hyperlink r:id="rId98" w:history="1">
        <w:r>
          <w:rPr>
            <w:color w:val="0000FF"/>
            <w:u w:val="single"/>
          </w:rPr>
          <w:t>92XXIII</w:t>
        </w:r>
      </w:hyperlink>
      <w:r>
        <w:rPr>
          <w:color w:val="000000"/>
        </w:rPr>
        <w:t xml:space="preserve"> Ex Post Facto Prohibitions</w:t>
      </w:r>
    </w:p>
    <w:p w:rsidR="0096566B" w:rsidRDefault="00D744E9">
      <w:pPr>
        <w:widowControl w:val="0"/>
        <w:autoSpaceDE w:val="0"/>
        <w:autoSpaceDN w:val="0"/>
        <w:adjustRightInd w:val="0"/>
        <w:jc w:val="both"/>
        <w:rPr>
          <w:color w:val="000000"/>
          <w:sz w:val="24"/>
          <w:szCs w:val="24"/>
        </w:rPr>
      </w:pPr>
      <w:r>
        <w:rPr>
          <w:color w:val="000000"/>
        </w:rPr>
        <w:t xml:space="preserve">            </w:t>
      </w:r>
      <w:hyperlink r:id="rId99" w:history="1">
        <w:r>
          <w:rPr>
            <w:color w:val="0000FF"/>
            <w:u w:val="single"/>
          </w:rPr>
          <w:t>92XXIII(B)</w:t>
        </w:r>
      </w:hyperlink>
      <w:r>
        <w:rPr>
          <w:color w:val="000000"/>
        </w:rPr>
        <w:t xml:space="preserve"> Particular Issues and Applications</w:t>
      </w:r>
    </w:p>
    <w:p w:rsidR="0096566B" w:rsidRDefault="00D744E9">
      <w:pPr>
        <w:widowControl w:val="0"/>
        <w:autoSpaceDE w:val="0"/>
        <w:autoSpaceDN w:val="0"/>
        <w:adjustRightInd w:val="0"/>
        <w:jc w:val="both"/>
        <w:rPr>
          <w:color w:val="000000"/>
          <w:sz w:val="24"/>
          <w:szCs w:val="24"/>
        </w:rPr>
      </w:pPr>
      <w:r>
        <w:rPr>
          <w:color w:val="000000"/>
        </w:rPr>
        <w:t xml:space="preserve">                </w:t>
      </w:r>
      <w:hyperlink r:id="rId100" w:history="1">
        <w:r>
          <w:rPr>
            <w:color w:val="0000FF"/>
            <w:u w:val="single"/>
          </w:rPr>
          <w:t>92k2819</w:t>
        </w:r>
      </w:hyperlink>
      <w:r>
        <w:rPr>
          <w:color w:val="000000"/>
        </w:rPr>
        <w:t xml:space="preserve"> Sex Offenders</w:t>
      </w:r>
    </w:p>
    <w:p w:rsidR="0096566B" w:rsidRDefault="00D744E9">
      <w:pPr>
        <w:widowControl w:val="0"/>
        <w:autoSpaceDE w:val="0"/>
        <w:autoSpaceDN w:val="0"/>
        <w:adjustRightInd w:val="0"/>
        <w:jc w:val="both"/>
        <w:rPr>
          <w:color w:val="000000"/>
          <w:sz w:val="24"/>
          <w:szCs w:val="24"/>
        </w:rPr>
      </w:pPr>
      <w:r>
        <w:rPr>
          <w:color w:val="000000"/>
        </w:rPr>
        <w:t xml:space="preserve">                      </w:t>
      </w:r>
      <w:hyperlink r:id="rId101" w:history="1">
        <w:proofErr w:type="gramStart"/>
        <w:r>
          <w:rPr>
            <w:color w:val="0000FF"/>
            <w:u w:val="single"/>
          </w:rPr>
          <w:t>92k2821</w:t>
        </w:r>
      </w:hyperlink>
      <w:r>
        <w:rPr>
          <w:color w:val="000000"/>
        </w:rPr>
        <w:t xml:space="preserve"> k. Registration.</w:t>
      </w:r>
      <w:proofErr w:type="gramEnd"/>
      <w:r>
        <w:rPr>
          <w:color w:val="000000"/>
        </w:rPr>
        <w:t xml:space="preserve"> </w:t>
      </w:r>
      <w:hyperlink r:id="rId102" w:history="1">
        <w:r>
          <w:rPr>
            <w:color w:val="0000FF"/>
            <w:u w:val="single"/>
          </w:rPr>
          <w:t>Most Cited Cases</w:t>
        </w:r>
      </w:hyperlink>
      <w:r>
        <w:rPr>
          <w:color w:val="000000"/>
        </w:rPr>
        <w:t xml:space="preserve"> </w:t>
      </w:r>
    </w:p>
    <w:p w:rsidR="0096566B" w:rsidRDefault="0096566B">
      <w:pPr>
        <w:widowControl w:val="0"/>
        <w:autoSpaceDE w:val="0"/>
        <w:autoSpaceDN w:val="0"/>
        <w:adjustRightInd w:val="0"/>
        <w:rPr>
          <w:color w:val="000000"/>
          <w:sz w:val="24"/>
          <w:szCs w:val="24"/>
        </w:rPr>
      </w:pPr>
    </w:p>
    <w:p w:rsidR="0096566B" w:rsidRDefault="00D744E9">
      <w:pPr>
        <w:widowControl w:val="0"/>
        <w:autoSpaceDE w:val="0"/>
        <w:autoSpaceDN w:val="0"/>
        <w:adjustRightInd w:val="0"/>
        <w:jc w:val="both"/>
        <w:rPr>
          <w:color w:val="000000"/>
          <w:sz w:val="24"/>
          <w:szCs w:val="24"/>
        </w:rPr>
      </w:pPr>
      <w:r>
        <w:rPr>
          <w:b/>
          <w:bCs/>
          <w:color w:val="000000"/>
        </w:rPr>
        <w:t xml:space="preserve">Mental Health 257A </w:t>
      </w:r>
      <w:r>
        <w:rPr>
          <w:b/>
          <w:bCs/>
          <w:noProof/>
          <w:color w:val="000000"/>
        </w:rPr>
        <w:drawing>
          <wp:inline distT="0" distB="0" distL="0" distR="0">
            <wp:extent cx="254000" cy="127000"/>
            <wp:effectExtent l="0" t="0" r="0"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54000" cy="127000"/>
                    </a:xfrm>
                    <a:prstGeom prst="rect">
                      <a:avLst/>
                    </a:prstGeom>
                    <a:noFill/>
                    <a:ln>
                      <a:noFill/>
                    </a:ln>
                  </pic:spPr>
                </pic:pic>
              </a:graphicData>
            </a:graphic>
          </wp:inline>
        </w:drawing>
      </w:r>
      <w:r>
        <w:rPr>
          <w:b/>
          <w:bCs/>
          <w:color w:val="000000"/>
        </w:rPr>
        <w:t>433(2)</w:t>
      </w:r>
    </w:p>
    <w:p w:rsidR="0096566B" w:rsidRDefault="0096566B">
      <w:pPr>
        <w:widowControl w:val="0"/>
        <w:autoSpaceDE w:val="0"/>
        <w:autoSpaceDN w:val="0"/>
        <w:adjustRightInd w:val="0"/>
        <w:rPr>
          <w:color w:val="000000"/>
          <w:sz w:val="24"/>
          <w:szCs w:val="24"/>
        </w:rPr>
      </w:pPr>
    </w:p>
    <w:p w:rsidR="0096566B" w:rsidRDefault="00BF6B2C">
      <w:pPr>
        <w:widowControl w:val="0"/>
        <w:autoSpaceDE w:val="0"/>
        <w:autoSpaceDN w:val="0"/>
        <w:adjustRightInd w:val="0"/>
        <w:jc w:val="both"/>
        <w:rPr>
          <w:color w:val="000000"/>
          <w:sz w:val="24"/>
          <w:szCs w:val="24"/>
        </w:rPr>
      </w:pPr>
      <w:hyperlink r:id="rId103" w:history="1">
        <w:r w:rsidR="00D744E9">
          <w:rPr>
            <w:color w:val="0000FF"/>
            <w:u w:val="single"/>
          </w:rPr>
          <w:t>257A</w:t>
        </w:r>
      </w:hyperlink>
      <w:r w:rsidR="00D744E9">
        <w:rPr>
          <w:color w:val="000000"/>
        </w:rPr>
        <w:t xml:space="preserve"> Mental Health</w:t>
      </w:r>
    </w:p>
    <w:p w:rsidR="0096566B" w:rsidRDefault="00D744E9">
      <w:pPr>
        <w:widowControl w:val="0"/>
        <w:autoSpaceDE w:val="0"/>
        <w:autoSpaceDN w:val="0"/>
        <w:adjustRightInd w:val="0"/>
        <w:jc w:val="both"/>
        <w:rPr>
          <w:color w:val="000000"/>
          <w:sz w:val="24"/>
          <w:szCs w:val="24"/>
        </w:rPr>
      </w:pPr>
      <w:r>
        <w:rPr>
          <w:color w:val="000000"/>
        </w:rPr>
        <w:t xml:space="preserve">      </w:t>
      </w:r>
      <w:hyperlink r:id="rId104" w:history="1">
        <w:r>
          <w:rPr>
            <w:color w:val="0000FF"/>
            <w:u w:val="single"/>
          </w:rPr>
          <w:t>257AIV</w:t>
        </w:r>
      </w:hyperlink>
      <w:r>
        <w:rPr>
          <w:color w:val="000000"/>
        </w:rPr>
        <w:t xml:space="preserve"> Disabilities and Privileges of Mentally Disordered Persons</w:t>
      </w:r>
    </w:p>
    <w:p w:rsidR="0096566B" w:rsidRDefault="00D744E9">
      <w:pPr>
        <w:widowControl w:val="0"/>
        <w:autoSpaceDE w:val="0"/>
        <w:autoSpaceDN w:val="0"/>
        <w:adjustRightInd w:val="0"/>
        <w:jc w:val="both"/>
        <w:rPr>
          <w:color w:val="000000"/>
          <w:sz w:val="24"/>
          <w:szCs w:val="24"/>
        </w:rPr>
      </w:pPr>
      <w:r>
        <w:rPr>
          <w:color w:val="000000"/>
        </w:rPr>
        <w:t xml:space="preserve">            </w:t>
      </w:r>
      <w:hyperlink r:id="rId105" w:history="1">
        <w:r>
          <w:rPr>
            <w:color w:val="0000FF"/>
            <w:u w:val="single"/>
          </w:rPr>
          <w:t>257AIV(E)</w:t>
        </w:r>
      </w:hyperlink>
      <w:r>
        <w:rPr>
          <w:color w:val="000000"/>
        </w:rPr>
        <w:t xml:space="preserve"> Crimes</w:t>
      </w:r>
    </w:p>
    <w:p w:rsidR="0096566B" w:rsidRDefault="00D744E9">
      <w:pPr>
        <w:widowControl w:val="0"/>
        <w:autoSpaceDE w:val="0"/>
        <w:autoSpaceDN w:val="0"/>
        <w:adjustRightInd w:val="0"/>
        <w:jc w:val="both"/>
        <w:rPr>
          <w:color w:val="000000"/>
          <w:sz w:val="24"/>
          <w:szCs w:val="24"/>
        </w:rPr>
      </w:pPr>
      <w:r>
        <w:rPr>
          <w:color w:val="000000"/>
        </w:rPr>
        <w:t xml:space="preserve">                </w:t>
      </w:r>
      <w:hyperlink r:id="rId106" w:history="1">
        <w:r>
          <w:rPr>
            <w:color w:val="0000FF"/>
            <w:u w:val="single"/>
          </w:rPr>
          <w:t>257Ak433</w:t>
        </w:r>
      </w:hyperlink>
      <w:r>
        <w:rPr>
          <w:color w:val="000000"/>
        </w:rPr>
        <w:t xml:space="preserve"> Constitutional and Statutory Provisions</w:t>
      </w:r>
    </w:p>
    <w:p w:rsidR="0096566B" w:rsidRDefault="00D744E9">
      <w:pPr>
        <w:widowControl w:val="0"/>
        <w:autoSpaceDE w:val="0"/>
        <w:autoSpaceDN w:val="0"/>
        <w:adjustRightInd w:val="0"/>
        <w:jc w:val="both"/>
        <w:rPr>
          <w:color w:val="000000"/>
          <w:sz w:val="24"/>
          <w:szCs w:val="24"/>
        </w:rPr>
      </w:pPr>
      <w:r>
        <w:rPr>
          <w:color w:val="000000"/>
        </w:rPr>
        <w:t xml:space="preserve">                      </w:t>
      </w:r>
      <w:hyperlink r:id="rId107" w:history="1">
        <w:proofErr w:type="gramStart"/>
        <w:r>
          <w:rPr>
            <w:color w:val="0000FF"/>
            <w:u w:val="single"/>
          </w:rPr>
          <w:t>257Ak433(2)</w:t>
        </w:r>
      </w:hyperlink>
      <w:r>
        <w:rPr>
          <w:color w:val="000000"/>
        </w:rPr>
        <w:t xml:space="preserve"> k. Sex offenders.</w:t>
      </w:r>
      <w:proofErr w:type="gramEnd"/>
      <w:r>
        <w:rPr>
          <w:color w:val="000000"/>
        </w:rPr>
        <w:t xml:space="preserve"> </w:t>
      </w:r>
      <w:hyperlink r:id="rId108" w:history="1">
        <w:r>
          <w:rPr>
            <w:color w:val="0000FF"/>
            <w:u w:val="single"/>
          </w:rPr>
          <w:t>Most Cited Cases</w:t>
        </w:r>
      </w:hyperlink>
      <w:r>
        <w:rPr>
          <w:color w:val="000000"/>
        </w:rPr>
        <w:t xml:space="preserve"> </w:t>
      </w:r>
    </w:p>
    <w:p w:rsidR="0096566B" w:rsidRDefault="0096566B">
      <w:pPr>
        <w:widowControl w:val="0"/>
        <w:autoSpaceDE w:val="0"/>
        <w:autoSpaceDN w:val="0"/>
        <w:adjustRightInd w:val="0"/>
        <w:jc w:val="both"/>
        <w:rPr>
          <w:color w:val="000000"/>
          <w:sz w:val="24"/>
          <w:szCs w:val="24"/>
        </w:rPr>
      </w:pPr>
      <w:bookmarkStart w:id="18" w:name="Document1zzI4031411a3dec11df9b8c85033233"/>
      <w:bookmarkEnd w:id="18"/>
    </w:p>
    <w:p w:rsidR="0096566B" w:rsidRDefault="00D744E9">
      <w:pPr>
        <w:widowControl w:val="0"/>
        <w:autoSpaceDE w:val="0"/>
        <w:autoSpaceDN w:val="0"/>
        <w:adjustRightInd w:val="0"/>
        <w:ind w:firstLine="360"/>
        <w:jc w:val="both"/>
        <w:rPr>
          <w:color w:val="000000"/>
          <w:sz w:val="24"/>
          <w:szCs w:val="24"/>
        </w:rPr>
      </w:pPr>
      <w:r>
        <w:rPr>
          <w:color w:val="000000"/>
        </w:rPr>
        <w:t>Application of Sex Offender Registration and Notification Act's (SORNA) registration requirements to defen</w:t>
      </w:r>
      <w:r>
        <w:rPr>
          <w:color w:val="000000"/>
        </w:rPr>
        <w:t>d</w:t>
      </w:r>
      <w:r>
        <w:rPr>
          <w:color w:val="000000"/>
        </w:rPr>
        <w:t xml:space="preserve">ants did not violate the Ex Post Facto Clause, even though their states of residence had not implemented SORNA; defendants were convicted of traveling interstate and failing to register, the travel and failure to register occurred after SORNA's enactment and the effective date of regulations indicating SORNA applied to all sex offenders, states in question all had registries in effect prior to defendants' travel and failure to register, and defendants therefore had notice of registration requirements and could have complied with both federal and state laws by registering. </w:t>
      </w:r>
      <w:hyperlink r:id="rId109" w:history="1">
        <w:r>
          <w:rPr>
            <w:color w:val="0000FF"/>
            <w:u w:val="single"/>
          </w:rPr>
          <w:t xml:space="preserve">U.S.C.A. Const. Art. </w:t>
        </w:r>
        <w:proofErr w:type="gramStart"/>
        <w:r>
          <w:rPr>
            <w:color w:val="0000FF"/>
            <w:u w:val="single"/>
          </w:rPr>
          <w:t>1, § 9, cl. 3</w:t>
        </w:r>
      </w:hyperlink>
      <w:r>
        <w:rPr>
          <w:color w:val="000000"/>
        </w:rPr>
        <w:t xml:space="preserve">; Sex Offender Registration and Notification Act, § 113, </w:t>
      </w:r>
      <w:hyperlink r:id="rId110" w:history="1">
        <w:r>
          <w:rPr>
            <w:color w:val="0000FF"/>
            <w:u w:val="single"/>
          </w:rPr>
          <w:t>42 U.S.C.A. § 16913</w:t>
        </w:r>
      </w:hyperlink>
      <w:r>
        <w:rPr>
          <w:color w:val="000000"/>
        </w:rPr>
        <w:t xml:space="preserve">; </w:t>
      </w:r>
      <w:hyperlink r:id="rId111" w:history="1">
        <w:r>
          <w:rPr>
            <w:color w:val="0000FF"/>
            <w:u w:val="single"/>
          </w:rPr>
          <w:t>28 C.F.R. § 72.3</w:t>
        </w:r>
      </w:hyperlink>
      <w:r>
        <w:rPr>
          <w:color w:val="000000"/>
        </w:rPr>
        <w:t>.</w:t>
      </w:r>
      <w:proofErr w:type="gramEnd"/>
    </w:p>
    <w:p w:rsidR="0096566B" w:rsidRDefault="0096566B">
      <w:pPr>
        <w:widowControl w:val="0"/>
        <w:autoSpaceDE w:val="0"/>
        <w:autoSpaceDN w:val="0"/>
        <w:adjustRightInd w:val="0"/>
        <w:rPr>
          <w:color w:val="000000"/>
          <w:sz w:val="24"/>
          <w:szCs w:val="24"/>
        </w:rPr>
      </w:pPr>
    </w:p>
    <w:p w:rsidR="0096566B" w:rsidRDefault="00BF6B2C">
      <w:pPr>
        <w:widowControl w:val="0"/>
        <w:autoSpaceDE w:val="0"/>
        <w:autoSpaceDN w:val="0"/>
        <w:adjustRightInd w:val="0"/>
        <w:jc w:val="both"/>
        <w:rPr>
          <w:color w:val="000000"/>
          <w:sz w:val="24"/>
          <w:szCs w:val="24"/>
        </w:rPr>
      </w:pPr>
      <w:hyperlink w:anchor="Document1zzB102021056981" w:history="1">
        <w:r w:rsidR="00D744E9">
          <w:rPr>
            <w:b/>
            <w:bCs/>
            <w:color w:val="0000FF"/>
            <w:u w:val="single"/>
          </w:rPr>
          <w:t>[10]</w:t>
        </w:r>
      </w:hyperlink>
      <w:bookmarkStart w:id="19" w:name="Document1zzF102021056981"/>
      <w:bookmarkEnd w:id="19"/>
      <w:r w:rsidR="00D744E9">
        <w:rPr>
          <w:b/>
          <w:bCs/>
          <w:color w:val="000000"/>
        </w:rPr>
        <w:t xml:space="preserve"> Mental Health 257A </w:t>
      </w:r>
      <w:r w:rsidR="00D744E9">
        <w:rPr>
          <w:b/>
          <w:bCs/>
          <w:noProof/>
          <w:color w:val="000000"/>
        </w:rPr>
        <w:drawing>
          <wp:inline distT="0" distB="0" distL="0" distR="0">
            <wp:extent cx="254000" cy="127000"/>
            <wp:effectExtent l="0" t="0" r="0" b="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54000" cy="127000"/>
                    </a:xfrm>
                    <a:prstGeom prst="rect">
                      <a:avLst/>
                    </a:prstGeom>
                    <a:noFill/>
                    <a:ln>
                      <a:noFill/>
                    </a:ln>
                  </pic:spPr>
                </pic:pic>
              </a:graphicData>
            </a:graphic>
          </wp:inline>
        </w:drawing>
      </w:r>
      <w:r w:rsidR="00D744E9">
        <w:rPr>
          <w:b/>
          <w:bCs/>
          <w:color w:val="000000"/>
        </w:rPr>
        <w:t>433(2)</w:t>
      </w:r>
    </w:p>
    <w:p w:rsidR="0096566B" w:rsidRDefault="0096566B">
      <w:pPr>
        <w:widowControl w:val="0"/>
        <w:autoSpaceDE w:val="0"/>
        <w:autoSpaceDN w:val="0"/>
        <w:adjustRightInd w:val="0"/>
        <w:rPr>
          <w:color w:val="000000"/>
          <w:sz w:val="24"/>
          <w:szCs w:val="24"/>
        </w:rPr>
      </w:pPr>
    </w:p>
    <w:p w:rsidR="0096566B" w:rsidRDefault="00BF6B2C">
      <w:pPr>
        <w:widowControl w:val="0"/>
        <w:autoSpaceDE w:val="0"/>
        <w:autoSpaceDN w:val="0"/>
        <w:adjustRightInd w:val="0"/>
        <w:jc w:val="both"/>
        <w:rPr>
          <w:color w:val="000000"/>
          <w:sz w:val="24"/>
          <w:szCs w:val="24"/>
        </w:rPr>
      </w:pPr>
      <w:hyperlink r:id="rId112" w:history="1">
        <w:r w:rsidR="00D744E9">
          <w:rPr>
            <w:color w:val="0000FF"/>
            <w:u w:val="single"/>
          </w:rPr>
          <w:t>257A</w:t>
        </w:r>
      </w:hyperlink>
      <w:r w:rsidR="00D744E9">
        <w:rPr>
          <w:color w:val="000000"/>
        </w:rPr>
        <w:t xml:space="preserve"> Mental Health</w:t>
      </w:r>
    </w:p>
    <w:p w:rsidR="0096566B" w:rsidRDefault="00D744E9">
      <w:pPr>
        <w:widowControl w:val="0"/>
        <w:autoSpaceDE w:val="0"/>
        <w:autoSpaceDN w:val="0"/>
        <w:adjustRightInd w:val="0"/>
        <w:jc w:val="both"/>
        <w:rPr>
          <w:color w:val="000000"/>
          <w:sz w:val="24"/>
          <w:szCs w:val="24"/>
        </w:rPr>
      </w:pPr>
      <w:r>
        <w:rPr>
          <w:color w:val="000000"/>
        </w:rPr>
        <w:t xml:space="preserve">      </w:t>
      </w:r>
      <w:hyperlink r:id="rId113" w:history="1">
        <w:r>
          <w:rPr>
            <w:color w:val="0000FF"/>
            <w:u w:val="single"/>
          </w:rPr>
          <w:t>257AIV</w:t>
        </w:r>
      </w:hyperlink>
      <w:r>
        <w:rPr>
          <w:color w:val="000000"/>
        </w:rPr>
        <w:t xml:space="preserve"> Disabilities and Privileges of Mentally Disordered Persons</w:t>
      </w:r>
    </w:p>
    <w:p w:rsidR="0096566B" w:rsidRDefault="00D744E9">
      <w:pPr>
        <w:widowControl w:val="0"/>
        <w:autoSpaceDE w:val="0"/>
        <w:autoSpaceDN w:val="0"/>
        <w:adjustRightInd w:val="0"/>
        <w:jc w:val="both"/>
        <w:rPr>
          <w:color w:val="000000"/>
          <w:sz w:val="24"/>
          <w:szCs w:val="24"/>
        </w:rPr>
      </w:pPr>
      <w:r>
        <w:rPr>
          <w:color w:val="000000"/>
        </w:rPr>
        <w:t xml:space="preserve">            </w:t>
      </w:r>
      <w:hyperlink r:id="rId114" w:history="1">
        <w:r>
          <w:rPr>
            <w:color w:val="0000FF"/>
            <w:u w:val="single"/>
          </w:rPr>
          <w:t>257AIV(E)</w:t>
        </w:r>
      </w:hyperlink>
      <w:r>
        <w:rPr>
          <w:color w:val="000000"/>
        </w:rPr>
        <w:t xml:space="preserve"> Crimes</w:t>
      </w:r>
    </w:p>
    <w:p w:rsidR="0096566B" w:rsidRDefault="00D744E9">
      <w:pPr>
        <w:widowControl w:val="0"/>
        <w:autoSpaceDE w:val="0"/>
        <w:autoSpaceDN w:val="0"/>
        <w:adjustRightInd w:val="0"/>
        <w:jc w:val="both"/>
        <w:rPr>
          <w:color w:val="000000"/>
          <w:sz w:val="24"/>
          <w:szCs w:val="24"/>
        </w:rPr>
      </w:pPr>
      <w:r>
        <w:rPr>
          <w:color w:val="000000"/>
        </w:rPr>
        <w:t xml:space="preserve">                </w:t>
      </w:r>
      <w:hyperlink r:id="rId115" w:history="1">
        <w:r>
          <w:rPr>
            <w:color w:val="0000FF"/>
            <w:u w:val="single"/>
          </w:rPr>
          <w:t>257Ak433</w:t>
        </w:r>
      </w:hyperlink>
      <w:r>
        <w:rPr>
          <w:color w:val="000000"/>
        </w:rPr>
        <w:t xml:space="preserve"> Constitutional and Statutory Provisions</w:t>
      </w:r>
    </w:p>
    <w:p w:rsidR="0096566B" w:rsidRDefault="00D744E9">
      <w:pPr>
        <w:widowControl w:val="0"/>
        <w:autoSpaceDE w:val="0"/>
        <w:autoSpaceDN w:val="0"/>
        <w:adjustRightInd w:val="0"/>
        <w:jc w:val="both"/>
        <w:rPr>
          <w:color w:val="000000"/>
          <w:sz w:val="24"/>
          <w:szCs w:val="24"/>
        </w:rPr>
      </w:pPr>
      <w:r>
        <w:rPr>
          <w:color w:val="000000"/>
        </w:rPr>
        <w:t xml:space="preserve">                      </w:t>
      </w:r>
      <w:hyperlink r:id="rId116" w:history="1">
        <w:proofErr w:type="gramStart"/>
        <w:r>
          <w:rPr>
            <w:color w:val="0000FF"/>
            <w:u w:val="single"/>
          </w:rPr>
          <w:t>257Ak433(2)</w:t>
        </w:r>
      </w:hyperlink>
      <w:r>
        <w:rPr>
          <w:color w:val="000000"/>
        </w:rPr>
        <w:t xml:space="preserve"> k. Sex offenders.</w:t>
      </w:r>
      <w:proofErr w:type="gramEnd"/>
      <w:r>
        <w:rPr>
          <w:color w:val="000000"/>
        </w:rPr>
        <w:t xml:space="preserve"> </w:t>
      </w:r>
      <w:hyperlink r:id="rId117" w:history="1">
        <w:r>
          <w:rPr>
            <w:color w:val="0000FF"/>
            <w:u w:val="single"/>
          </w:rPr>
          <w:t>Most Cited Cases</w:t>
        </w:r>
      </w:hyperlink>
      <w:r>
        <w:rPr>
          <w:color w:val="000000"/>
        </w:rPr>
        <w:t xml:space="preserve"> </w:t>
      </w:r>
    </w:p>
    <w:p w:rsidR="0096566B" w:rsidRDefault="0096566B">
      <w:pPr>
        <w:widowControl w:val="0"/>
        <w:autoSpaceDE w:val="0"/>
        <w:autoSpaceDN w:val="0"/>
        <w:adjustRightInd w:val="0"/>
        <w:rPr>
          <w:color w:val="000000"/>
          <w:sz w:val="24"/>
          <w:szCs w:val="24"/>
        </w:rPr>
      </w:pPr>
    </w:p>
    <w:p w:rsidR="0096566B" w:rsidRDefault="00D744E9">
      <w:pPr>
        <w:widowControl w:val="0"/>
        <w:autoSpaceDE w:val="0"/>
        <w:autoSpaceDN w:val="0"/>
        <w:adjustRightInd w:val="0"/>
        <w:jc w:val="both"/>
        <w:rPr>
          <w:color w:val="000000"/>
          <w:sz w:val="24"/>
          <w:szCs w:val="24"/>
        </w:rPr>
      </w:pPr>
      <w:r>
        <w:rPr>
          <w:b/>
          <w:bCs/>
          <w:color w:val="000000"/>
        </w:rPr>
        <w:t xml:space="preserve">States 360 </w:t>
      </w:r>
      <w:r>
        <w:rPr>
          <w:b/>
          <w:bCs/>
          <w:noProof/>
          <w:color w:val="000000"/>
        </w:rPr>
        <w:drawing>
          <wp:inline distT="0" distB="0" distL="0" distR="0">
            <wp:extent cx="254000" cy="127000"/>
            <wp:effectExtent l="0" t="0" r="0" b="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54000" cy="127000"/>
                    </a:xfrm>
                    <a:prstGeom prst="rect">
                      <a:avLst/>
                    </a:prstGeom>
                    <a:noFill/>
                    <a:ln>
                      <a:noFill/>
                    </a:ln>
                  </pic:spPr>
                </pic:pic>
              </a:graphicData>
            </a:graphic>
          </wp:inline>
        </w:drawing>
      </w:r>
      <w:r>
        <w:rPr>
          <w:b/>
          <w:bCs/>
          <w:color w:val="000000"/>
        </w:rPr>
        <w:t>4.16(3)</w:t>
      </w:r>
    </w:p>
    <w:p w:rsidR="0096566B" w:rsidRDefault="0096566B">
      <w:pPr>
        <w:widowControl w:val="0"/>
        <w:autoSpaceDE w:val="0"/>
        <w:autoSpaceDN w:val="0"/>
        <w:adjustRightInd w:val="0"/>
        <w:rPr>
          <w:color w:val="000000"/>
          <w:sz w:val="24"/>
          <w:szCs w:val="24"/>
        </w:rPr>
      </w:pPr>
    </w:p>
    <w:p w:rsidR="0096566B" w:rsidRDefault="00BF6B2C">
      <w:pPr>
        <w:widowControl w:val="0"/>
        <w:autoSpaceDE w:val="0"/>
        <w:autoSpaceDN w:val="0"/>
        <w:adjustRightInd w:val="0"/>
        <w:jc w:val="both"/>
        <w:rPr>
          <w:color w:val="000000"/>
          <w:sz w:val="24"/>
          <w:szCs w:val="24"/>
        </w:rPr>
      </w:pPr>
      <w:hyperlink r:id="rId118" w:history="1">
        <w:r w:rsidR="00D744E9">
          <w:rPr>
            <w:color w:val="0000FF"/>
            <w:u w:val="single"/>
          </w:rPr>
          <w:t>360</w:t>
        </w:r>
      </w:hyperlink>
      <w:r w:rsidR="00D744E9">
        <w:rPr>
          <w:color w:val="000000"/>
        </w:rPr>
        <w:t xml:space="preserve"> States</w:t>
      </w:r>
    </w:p>
    <w:p w:rsidR="0096566B" w:rsidRDefault="00D744E9">
      <w:pPr>
        <w:widowControl w:val="0"/>
        <w:autoSpaceDE w:val="0"/>
        <w:autoSpaceDN w:val="0"/>
        <w:adjustRightInd w:val="0"/>
        <w:jc w:val="both"/>
        <w:rPr>
          <w:color w:val="000000"/>
          <w:sz w:val="24"/>
          <w:szCs w:val="24"/>
        </w:rPr>
      </w:pPr>
      <w:r>
        <w:rPr>
          <w:color w:val="000000"/>
        </w:rPr>
        <w:t xml:space="preserve">      </w:t>
      </w:r>
      <w:hyperlink r:id="rId119" w:history="1">
        <w:r>
          <w:rPr>
            <w:color w:val="0000FF"/>
            <w:u w:val="single"/>
          </w:rPr>
          <w:t>360I</w:t>
        </w:r>
      </w:hyperlink>
      <w:r>
        <w:rPr>
          <w:color w:val="000000"/>
        </w:rPr>
        <w:t xml:space="preserve"> Political Status and Relations</w:t>
      </w:r>
    </w:p>
    <w:p w:rsidR="0096566B" w:rsidRDefault="00D744E9">
      <w:pPr>
        <w:widowControl w:val="0"/>
        <w:autoSpaceDE w:val="0"/>
        <w:autoSpaceDN w:val="0"/>
        <w:adjustRightInd w:val="0"/>
        <w:jc w:val="both"/>
        <w:rPr>
          <w:color w:val="000000"/>
          <w:sz w:val="24"/>
          <w:szCs w:val="24"/>
        </w:rPr>
      </w:pPr>
      <w:r>
        <w:rPr>
          <w:color w:val="000000"/>
        </w:rPr>
        <w:t xml:space="preserve">            </w:t>
      </w:r>
      <w:hyperlink r:id="rId120" w:history="1">
        <w:r>
          <w:rPr>
            <w:color w:val="0000FF"/>
            <w:u w:val="single"/>
          </w:rPr>
          <w:t>360I(A)</w:t>
        </w:r>
      </w:hyperlink>
      <w:r>
        <w:rPr>
          <w:color w:val="000000"/>
        </w:rPr>
        <w:t xml:space="preserve"> In General</w:t>
      </w:r>
    </w:p>
    <w:p w:rsidR="0096566B" w:rsidRDefault="00D744E9">
      <w:pPr>
        <w:widowControl w:val="0"/>
        <w:autoSpaceDE w:val="0"/>
        <w:autoSpaceDN w:val="0"/>
        <w:adjustRightInd w:val="0"/>
        <w:jc w:val="both"/>
        <w:rPr>
          <w:color w:val="000000"/>
          <w:sz w:val="24"/>
          <w:szCs w:val="24"/>
        </w:rPr>
      </w:pPr>
      <w:r>
        <w:rPr>
          <w:color w:val="000000"/>
        </w:rPr>
        <w:t xml:space="preserve">                </w:t>
      </w:r>
      <w:hyperlink r:id="rId121" w:history="1">
        <w:r>
          <w:rPr>
            <w:color w:val="0000FF"/>
            <w:u w:val="single"/>
          </w:rPr>
          <w:t>360k4.16</w:t>
        </w:r>
      </w:hyperlink>
      <w:r>
        <w:rPr>
          <w:color w:val="000000"/>
        </w:rPr>
        <w:t xml:space="preserve"> Powers of United States and Infringement on State Powers</w:t>
      </w:r>
    </w:p>
    <w:p w:rsidR="0096566B" w:rsidRDefault="00D744E9">
      <w:pPr>
        <w:widowControl w:val="0"/>
        <w:autoSpaceDE w:val="0"/>
        <w:autoSpaceDN w:val="0"/>
        <w:adjustRightInd w:val="0"/>
        <w:jc w:val="both"/>
        <w:rPr>
          <w:color w:val="000000"/>
          <w:sz w:val="24"/>
          <w:szCs w:val="24"/>
        </w:rPr>
      </w:pPr>
      <w:r>
        <w:rPr>
          <w:color w:val="000000"/>
        </w:rPr>
        <w:t xml:space="preserve">                      </w:t>
      </w:r>
      <w:hyperlink r:id="rId122" w:history="1">
        <w:proofErr w:type="gramStart"/>
        <w:r>
          <w:rPr>
            <w:color w:val="0000FF"/>
            <w:u w:val="single"/>
          </w:rPr>
          <w:t>360k4.16(3)</w:t>
        </w:r>
      </w:hyperlink>
      <w:r>
        <w:rPr>
          <w:color w:val="000000"/>
        </w:rPr>
        <w:t xml:space="preserve"> k. Surrender of state sovereignty and coercion of state.</w:t>
      </w:r>
      <w:proofErr w:type="gramEnd"/>
      <w:r>
        <w:rPr>
          <w:color w:val="000000"/>
        </w:rPr>
        <w:t xml:space="preserve"> </w:t>
      </w:r>
      <w:hyperlink r:id="rId123" w:history="1">
        <w:r>
          <w:rPr>
            <w:color w:val="0000FF"/>
            <w:u w:val="single"/>
          </w:rPr>
          <w:t>Most Cited Cases</w:t>
        </w:r>
      </w:hyperlink>
      <w:r>
        <w:rPr>
          <w:color w:val="000000"/>
        </w:rPr>
        <w:t xml:space="preserve"> </w:t>
      </w:r>
    </w:p>
    <w:p w:rsidR="0096566B" w:rsidRDefault="0096566B">
      <w:pPr>
        <w:widowControl w:val="0"/>
        <w:autoSpaceDE w:val="0"/>
        <w:autoSpaceDN w:val="0"/>
        <w:adjustRightInd w:val="0"/>
        <w:jc w:val="both"/>
        <w:rPr>
          <w:color w:val="000000"/>
          <w:sz w:val="24"/>
          <w:szCs w:val="24"/>
        </w:rPr>
      </w:pPr>
      <w:bookmarkStart w:id="20" w:name="Document1zzI4031411c3dec11df9b8c85033233"/>
      <w:bookmarkEnd w:id="20"/>
    </w:p>
    <w:p w:rsidR="0096566B" w:rsidRDefault="00D744E9">
      <w:pPr>
        <w:widowControl w:val="0"/>
        <w:autoSpaceDE w:val="0"/>
        <w:autoSpaceDN w:val="0"/>
        <w:adjustRightInd w:val="0"/>
        <w:ind w:firstLine="360"/>
        <w:jc w:val="both"/>
        <w:rPr>
          <w:color w:val="000000"/>
          <w:sz w:val="24"/>
          <w:szCs w:val="24"/>
        </w:rPr>
      </w:pPr>
      <w:r>
        <w:rPr>
          <w:color w:val="000000"/>
        </w:rPr>
        <w:t xml:space="preserve">Sex Offender Registration and Notification Act (SORNA) could not have commandeered New York, Virginia, and </w:t>
      </w:r>
      <w:proofErr w:type="gramStart"/>
      <w:r>
        <w:rPr>
          <w:color w:val="000000"/>
        </w:rPr>
        <w:t>Massachusetts</w:t>
      </w:r>
      <w:proofErr w:type="gramEnd"/>
      <w:r>
        <w:rPr>
          <w:color w:val="000000"/>
        </w:rPr>
        <w:t xml:space="preserve"> officials into administering federal law in violation of the Tenth Amendment, since these states had not taken any steps to implement SORNA. </w:t>
      </w:r>
      <w:hyperlink r:id="rId124" w:history="1">
        <w:r>
          <w:rPr>
            <w:color w:val="0000FF"/>
            <w:u w:val="single"/>
          </w:rPr>
          <w:t>U.S.C.A. Const.Amend. 10</w:t>
        </w:r>
      </w:hyperlink>
      <w:r>
        <w:rPr>
          <w:color w:val="000000"/>
        </w:rPr>
        <w:t>; Sex Offender Registration and Notific</w:t>
      </w:r>
      <w:r>
        <w:rPr>
          <w:color w:val="000000"/>
        </w:rPr>
        <w:t>a</w:t>
      </w:r>
      <w:r>
        <w:rPr>
          <w:color w:val="000000"/>
        </w:rPr>
        <w:t xml:space="preserve">tion Act, § 102 et seq., </w:t>
      </w:r>
      <w:hyperlink r:id="rId125" w:history="1">
        <w:r>
          <w:rPr>
            <w:color w:val="0000FF"/>
            <w:u w:val="single"/>
          </w:rPr>
          <w:t>42 U.S.C.A. § 16901 et seq.</w:t>
        </w:r>
      </w:hyperlink>
      <w:r>
        <w:rPr>
          <w:color w:val="000000"/>
        </w:rPr>
        <w:t xml:space="preserve">; </w:t>
      </w:r>
      <w:hyperlink r:id="rId126" w:history="1">
        <w:r>
          <w:rPr>
            <w:color w:val="0000FF"/>
            <w:u w:val="single"/>
          </w:rPr>
          <w:t>18 U.S.C.A. § 2250</w:t>
        </w:r>
      </w:hyperlink>
      <w:r>
        <w:rPr>
          <w:color w:val="000000"/>
        </w:rPr>
        <w:t>.</w:t>
      </w:r>
    </w:p>
    <w:p w:rsidR="0096566B" w:rsidRDefault="0096566B">
      <w:pPr>
        <w:widowControl w:val="0"/>
        <w:autoSpaceDE w:val="0"/>
        <w:autoSpaceDN w:val="0"/>
        <w:adjustRightInd w:val="0"/>
        <w:rPr>
          <w:color w:val="000000"/>
          <w:sz w:val="24"/>
          <w:szCs w:val="24"/>
        </w:rPr>
      </w:pPr>
    </w:p>
    <w:p w:rsidR="0096566B" w:rsidRDefault="00D744E9">
      <w:pPr>
        <w:widowControl w:val="0"/>
        <w:autoSpaceDE w:val="0"/>
        <w:autoSpaceDN w:val="0"/>
        <w:adjustRightInd w:val="0"/>
        <w:jc w:val="both"/>
        <w:rPr>
          <w:color w:val="000000"/>
          <w:sz w:val="24"/>
          <w:szCs w:val="24"/>
        </w:rPr>
      </w:pPr>
      <w:r>
        <w:rPr>
          <w:color w:val="000000"/>
        </w:rPr>
        <w:t>West Codenotes</w:t>
      </w:r>
    </w:p>
    <w:p w:rsidR="0096566B" w:rsidRDefault="00D744E9">
      <w:pPr>
        <w:widowControl w:val="0"/>
        <w:autoSpaceDE w:val="0"/>
        <w:autoSpaceDN w:val="0"/>
        <w:adjustRightInd w:val="0"/>
        <w:jc w:val="both"/>
        <w:rPr>
          <w:color w:val="000000"/>
          <w:sz w:val="24"/>
          <w:szCs w:val="24"/>
        </w:rPr>
      </w:pPr>
      <w:r>
        <w:rPr>
          <w:color w:val="000000"/>
        </w:rPr>
        <w:t>Negative Treatment Reconsidered</w:t>
      </w:r>
      <w:hyperlink r:id="rId127" w:history="1">
        <w:r>
          <w:rPr>
            <w:color w:val="0000FF"/>
            <w:u w:val="single"/>
          </w:rPr>
          <w:t>42 U.S.C.A. § 16913</w:t>
        </w:r>
      </w:hyperlink>
      <w:r>
        <w:rPr>
          <w:color w:val="000000"/>
        </w:rPr>
        <w:t xml:space="preserve"> </w:t>
      </w:r>
      <w:hyperlink r:id="rId128" w:history="1">
        <w:r>
          <w:rPr>
            <w:color w:val="0000FF"/>
            <w:u w:val="single"/>
          </w:rPr>
          <w:t>Brenda K. Sannes</w:t>
        </w:r>
      </w:hyperlink>
      <w:r>
        <w:rPr>
          <w:color w:val="000000"/>
        </w:rPr>
        <w:t>, Assistant United States Attorney, for Andrew T. Baxter, Acting United States Attorney for the Northern District of New York, Syracuse, N.Y. (Lisa M. Fletcher, Assistant United States Attorney, of counsel), for Appellant United States of America.</w:t>
      </w:r>
    </w:p>
    <w:p w:rsidR="0096566B" w:rsidRDefault="0096566B">
      <w:pPr>
        <w:widowControl w:val="0"/>
        <w:autoSpaceDE w:val="0"/>
        <w:autoSpaceDN w:val="0"/>
        <w:adjustRightInd w:val="0"/>
        <w:rPr>
          <w:color w:val="000000"/>
          <w:sz w:val="24"/>
          <w:szCs w:val="24"/>
        </w:rPr>
      </w:pPr>
    </w:p>
    <w:p w:rsidR="0096566B" w:rsidRDefault="00BF6B2C">
      <w:pPr>
        <w:widowControl w:val="0"/>
        <w:autoSpaceDE w:val="0"/>
        <w:autoSpaceDN w:val="0"/>
        <w:adjustRightInd w:val="0"/>
        <w:jc w:val="both"/>
        <w:rPr>
          <w:color w:val="000000"/>
          <w:sz w:val="24"/>
          <w:szCs w:val="24"/>
        </w:rPr>
      </w:pPr>
      <w:hyperlink r:id="rId129" w:history="1">
        <w:r w:rsidR="00D744E9">
          <w:rPr>
            <w:color w:val="0000FF"/>
            <w:u w:val="single"/>
          </w:rPr>
          <w:t>James P. Egan</w:t>
        </w:r>
      </w:hyperlink>
      <w:r w:rsidR="00D744E9">
        <w:rPr>
          <w:color w:val="000000"/>
        </w:rPr>
        <w:t>, Assistant Federal Public Defender, for Alexander Bunin, Federal Public Defender for the Northern District of New York, Syracuse, NY, (</w:t>
      </w:r>
      <w:hyperlink r:id="rId130" w:history="1">
        <w:r w:rsidR="00D744E9">
          <w:rPr>
            <w:color w:val="0000FF"/>
            <w:u w:val="single"/>
          </w:rPr>
          <w:t>Lisa A. Peebles</w:t>
        </w:r>
      </w:hyperlink>
      <w:r w:rsidR="00D744E9">
        <w:rPr>
          <w:color w:val="000000"/>
        </w:rPr>
        <w:t xml:space="preserve">, First Assistant Federal Public Defender, </w:t>
      </w:r>
      <w:hyperlink r:id="rId131" w:history="1">
        <w:r w:rsidR="00D744E9">
          <w:rPr>
            <w:color w:val="0000FF"/>
            <w:u w:val="single"/>
          </w:rPr>
          <w:t>Melissa A. Tuohey</w:t>
        </w:r>
      </w:hyperlink>
      <w:r w:rsidR="00D744E9">
        <w:rPr>
          <w:color w:val="000000"/>
        </w:rPr>
        <w:t>, Assistant Federal Public Defender, of counsel), for Defendants-Appellees Jesus Manuel Guzman and David Hall.</w:t>
      </w:r>
    </w:p>
    <w:p w:rsidR="0096566B" w:rsidRDefault="0096566B">
      <w:pPr>
        <w:widowControl w:val="0"/>
        <w:autoSpaceDE w:val="0"/>
        <w:autoSpaceDN w:val="0"/>
        <w:adjustRightInd w:val="0"/>
        <w:rPr>
          <w:color w:val="000000"/>
          <w:sz w:val="24"/>
          <w:szCs w:val="24"/>
        </w:rPr>
      </w:pPr>
    </w:p>
    <w:p w:rsidR="0096566B" w:rsidRDefault="00D744E9">
      <w:pPr>
        <w:widowControl w:val="0"/>
        <w:autoSpaceDE w:val="0"/>
        <w:autoSpaceDN w:val="0"/>
        <w:adjustRightInd w:val="0"/>
        <w:jc w:val="both"/>
        <w:rPr>
          <w:color w:val="000000"/>
          <w:sz w:val="24"/>
          <w:szCs w:val="24"/>
        </w:rPr>
      </w:pPr>
      <w:r>
        <w:rPr>
          <w:color w:val="000000"/>
        </w:rPr>
        <w:t xml:space="preserve">Before </w:t>
      </w:r>
      <w:hyperlink r:id="rId132" w:history="1">
        <w:r>
          <w:rPr>
            <w:color w:val="0000FF"/>
            <w:u w:val="single"/>
          </w:rPr>
          <w:t>MINER</w:t>
        </w:r>
      </w:hyperlink>
      <w:r>
        <w:rPr>
          <w:color w:val="000000"/>
        </w:rPr>
        <w:t xml:space="preserve">, </w:t>
      </w:r>
      <w:hyperlink r:id="rId133" w:history="1">
        <w:r>
          <w:rPr>
            <w:color w:val="0000FF"/>
            <w:u w:val="single"/>
          </w:rPr>
          <w:t>STRAUB</w:t>
        </w:r>
      </w:hyperlink>
      <w:r>
        <w:rPr>
          <w:color w:val="000000"/>
        </w:rPr>
        <w:t xml:space="preserve">, and </w:t>
      </w:r>
      <w:hyperlink r:id="rId134" w:history="1">
        <w:r>
          <w:rPr>
            <w:color w:val="0000FF"/>
            <w:u w:val="single"/>
          </w:rPr>
          <w:t>WESLEY</w:t>
        </w:r>
      </w:hyperlink>
      <w:r>
        <w:rPr>
          <w:color w:val="000000"/>
        </w:rPr>
        <w:t>, Circuit Judges.</w:t>
      </w:r>
    </w:p>
    <w:p w:rsidR="0096566B" w:rsidRDefault="0096566B">
      <w:pPr>
        <w:widowControl w:val="0"/>
        <w:autoSpaceDE w:val="0"/>
        <w:autoSpaceDN w:val="0"/>
        <w:adjustRightInd w:val="0"/>
        <w:rPr>
          <w:color w:val="000000"/>
          <w:sz w:val="24"/>
          <w:szCs w:val="24"/>
        </w:rPr>
      </w:pPr>
    </w:p>
    <w:p w:rsidR="0096566B" w:rsidRDefault="00BF6B2C">
      <w:pPr>
        <w:widowControl w:val="0"/>
        <w:autoSpaceDE w:val="0"/>
        <w:autoSpaceDN w:val="0"/>
        <w:adjustRightInd w:val="0"/>
        <w:jc w:val="both"/>
        <w:rPr>
          <w:color w:val="000000"/>
          <w:sz w:val="24"/>
          <w:szCs w:val="24"/>
        </w:rPr>
      </w:pPr>
      <w:hyperlink r:id="rId135" w:history="1">
        <w:r w:rsidR="00D744E9">
          <w:rPr>
            <w:color w:val="0000FF"/>
            <w:u w:val="single"/>
          </w:rPr>
          <w:t>WESLEY</w:t>
        </w:r>
      </w:hyperlink>
      <w:r w:rsidR="00D744E9">
        <w:rPr>
          <w:color w:val="000000"/>
        </w:rPr>
        <w:t>, Circuit Judge:</w:t>
      </w:r>
    </w:p>
    <w:p w:rsidR="0096566B" w:rsidRDefault="00D744E9">
      <w:pPr>
        <w:widowControl w:val="0"/>
        <w:autoSpaceDE w:val="0"/>
        <w:autoSpaceDN w:val="0"/>
        <w:adjustRightInd w:val="0"/>
        <w:ind w:firstLine="360"/>
        <w:jc w:val="both"/>
        <w:rPr>
          <w:color w:val="000000"/>
          <w:sz w:val="24"/>
          <w:szCs w:val="24"/>
        </w:rPr>
      </w:pPr>
      <w:r>
        <w:rPr>
          <w:color w:val="000000"/>
        </w:rPr>
        <w:t xml:space="preserve">The government appeals from orders of the United States District Court for the Northern District of New York (Hurd, </w:t>
      </w:r>
      <w:r>
        <w:rPr>
          <w:i/>
          <w:iCs/>
          <w:color w:val="000000"/>
        </w:rPr>
        <w:t>J.)</w:t>
      </w:r>
      <w:r>
        <w:rPr>
          <w:color w:val="000000"/>
        </w:rPr>
        <w:t xml:space="preserve"> dismissing the respective indictments of Appellees Jesus Manuel Guzman and David Hall (“Appellees”) pursuant to </w:t>
      </w:r>
      <w:hyperlink r:id="rId136" w:history="1">
        <w:r>
          <w:rPr>
            <w:color w:val="0000FF"/>
            <w:u w:val="single"/>
          </w:rPr>
          <w:t>18 U.S.C. § 2250(a)</w:t>
        </w:r>
      </w:hyperlink>
      <w:r>
        <w:rPr>
          <w:color w:val="000000"/>
        </w:rPr>
        <w:t xml:space="preserve"> for traveling in interstate commerce and failing to register and update their sex o</w:t>
      </w:r>
      <w:r>
        <w:rPr>
          <w:color w:val="000000"/>
        </w:rPr>
        <w:t>f</w:t>
      </w:r>
      <w:r>
        <w:rPr>
          <w:color w:val="000000"/>
        </w:rPr>
        <w:t>fender registrations as required by the Sex Offender Registration and Notification Act (“SORNA” or “Act”). Al</w:t>
      </w:r>
      <w:r>
        <w:rPr>
          <w:color w:val="000000"/>
        </w:rPr>
        <w:t>t</w:t>
      </w:r>
      <w:r>
        <w:rPr>
          <w:color w:val="000000"/>
        </w:rPr>
        <w:t xml:space="preserve">hough it rejected all of Appellees' other challenges to SORNA, the district court held that the underlying registration requirements of </w:t>
      </w:r>
      <w:hyperlink r:id="rId137" w:history="1">
        <w:r>
          <w:rPr>
            <w:color w:val="0000FF"/>
            <w:u w:val="single"/>
          </w:rPr>
          <w:t>42 U.S.C. § 16913</w:t>
        </w:r>
      </w:hyperlink>
      <w:r>
        <w:rPr>
          <w:color w:val="000000"/>
        </w:rPr>
        <w:t xml:space="preserve"> exceed the authority of Congress to regulate interstate commerce. </w:t>
      </w:r>
      <w:hyperlink r:id="rId138" w:history="1">
        <w:r>
          <w:rPr>
            <w:i/>
            <w:iCs/>
            <w:color w:val="0000FF"/>
            <w:u w:val="single"/>
          </w:rPr>
          <w:t>United States v. Hall,</w:t>
        </w:r>
      </w:hyperlink>
      <w:hyperlink r:id="rId139" w:history="1">
        <w:r>
          <w:rPr>
            <w:color w:val="0000FF"/>
            <w:u w:val="single"/>
          </w:rPr>
          <w:t xml:space="preserve"> 577 F.Supp.2d 610, 623 (N.D.N.Y.2008)</w:t>
        </w:r>
      </w:hyperlink>
      <w:r>
        <w:rPr>
          <w:color w:val="000000"/>
        </w:rPr>
        <w:t xml:space="preserve">; </w:t>
      </w:r>
      <w:hyperlink r:id="rId140" w:history="1">
        <w:r>
          <w:rPr>
            <w:i/>
            <w:iCs/>
            <w:color w:val="0000FF"/>
            <w:u w:val="single"/>
          </w:rPr>
          <w:t>United States v. Guzman,</w:t>
        </w:r>
      </w:hyperlink>
      <w:hyperlink r:id="rId141" w:history="1">
        <w:r>
          <w:rPr>
            <w:color w:val="0000FF"/>
            <w:u w:val="single"/>
          </w:rPr>
          <w:t xml:space="preserve"> 582 F.Supp.2d 305, 312 (N.D.N.Y.2008)</w:t>
        </w:r>
      </w:hyperlink>
      <w:r>
        <w:rPr>
          <w:color w:val="000000"/>
        </w:rPr>
        <w:t xml:space="preserve">; </w:t>
      </w:r>
      <w:hyperlink r:id="rId142" w:history="1">
        <w:r>
          <w:rPr>
            <w:i/>
            <w:iCs/>
            <w:color w:val="0000FF"/>
            <w:u w:val="single"/>
          </w:rPr>
          <w:t>United States v. Hall,</w:t>
        </w:r>
      </w:hyperlink>
      <w:hyperlink r:id="rId143" w:history="1">
        <w:r>
          <w:rPr>
            <w:color w:val="0000FF"/>
            <w:u w:val="single"/>
          </w:rPr>
          <w:t xml:space="preserve"> 588 F.Supp.2d 326, 329 (N.D.N.Y.2008)</w:t>
        </w:r>
      </w:hyperlink>
      <w:r>
        <w:rPr>
          <w:color w:val="000000"/>
        </w:rPr>
        <w:t xml:space="preserve"> (denying reconsideration). We consolidate these cases solely for the purposes of this appeal. We agree with the district court that Appellees' other arguments in support of dismissal lack merit. However, we disagree with the district court's holding that </w:t>
      </w:r>
      <w:hyperlink r:id="rId144" w:history="1">
        <w:r>
          <w:rPr>
            <w:color w:val="0000FF"/>
            <w:u w:val="single"/>
          </w:rPr>
          <w:t>42 U.S.C. § 16913</w:t>
        </w:r>
      </w:hyperlink>
      <w:r>
        <w:rPr>
          <w:color w:val="000000"/>
        </w:rPr>
        <w:t xml:space="preserve"> exceeds congressional power pursuant to the Commerce Clause of the United States Constitution and ther</w:t>
      </w:r>
      <w:r>
        <w:rPr>
          <w:color w:val="000000"/>
        </w:rPr>
        <w:t>e</w:t>
      </w:r>
      <w:r>
        <w:rPr>
          <w:color w:val="000000"/>
        </w:rPr>
        <w:t>fore reverse the rulings of the district court and reinstate the indictments.</w:t>
      </w:r>
    </w:p>
    <w:p w:rsidR="0096566B" w:rsidRDefault="0096566B">
      <w:pPr>
        <w:widowControl w:val="0"/>
        <w:autoSpaceDE w:val="0"/>
        <w:autoSpaceDN w:val="0"/>
        <w:adjustRightInd w:val="0"/>
        <w:rPr>
          <w:color w:val="000000"/>
          <w:sz w:val="24"/>
          <w:szCs w:val="24"/>
        </w:rPr>
      </w:pPr>
    </w:p>
    <w:p w:rsidR="0096566B" w:rsidRDefault="00D744E9">
      <w:pPr>
        <w:widowControl w:val="0"/>
        <w:autoSpaceDE w:val="0"/>
        <w:autoSpaceDN w:val="0"/>
        <w:adjustRightInd w:val="0"/>
        <w:jc w:val="center"/>
        <w:rPr>
          <w:color w:val="000000"/>
          <w:sz w:val="24"/>
          <w:szCs w:val="24"/>
        </w:rPr>
      </w:pPr>
      <w:r>
        <w:rPr>
          <w:b/>
          <w:bCs/>
          <w:color w:val="000000"/>
        </w:rPr>
        <w:t>Background</w:t>
      </w:r>
    </w:p>
    <w:p w:rsidR="0096566B" w:rsidRDefault="00D744E9">
      <w:pPr>
        <w:widowControl w:val="0"/>
        <w:autoSpaceDE w:val="0"/>
        <w:autoSpaceDN w:val="0"/>
        <w:adjustRightInd w:val="0"/>
        <w:jc w:val="center"/>
        <w:rPr>
          <w:color w:val="000000"/>
          <w:sz w:val="24"/>
          <w:szCs w:val="24"/>
        </w:rPr>
      </w:pPr>
      <w:r>
        <w:rPr>
          <w:i/>
          <w:iCs/>
          <w:color w:val="000000"/>
        </w:rPr>
        <w:t>Hall</w:t>
      </w:r>
    </w:p>
    <w:p w:rsidR="0096566B" w:rsidRDefault="00D744E9">
      <w:pPr>
        <w:widowControl w:val="0"/>
        <w:autoSpaceDE w:val="0"/>
        <w:autoSpaceDN w:val="0"/>
        <w:adjustRightInd w:val="0"/>
        <w:ind w:firstLine="360"/>
        <w:jc w:val="both"/>
        <w:rPr>
          <w:color w:val="000000"/>
          <w:sz w:val="24"/>
          <w:szCs w:val="24"/>
        </w:rPr>
      </w:pPr>
      <w:r>
        <w:rPr>
          <w:color w:val="000000"/>
        </w:rPr>
        <w:t>On April 3, 2008, the government filed a criminal complaint against David Hall alleging that he traveled in i</w:t>
      </w:r>
      <w:r>
        <w:rPr>
          <w:color w:val="000000"/>
        </w:rPr>
        <w:t>n</w:t>
      </w:r>
      <w:r>
        <w:rPr>
          <w:color w:val="000000"/>
        </w:rPr>
        <w:t xml:space="preserve">terstate commerce and knowingly failed to register and update his registration as a sex offender under </w:t>
      </w:r>
      <w:hyperlink r:id="rId145" w:history="1">
        <w:r>
          <w:rPr>
            <w:color w:val="0000FF"/>
            <w:u w:val="single"/>
          </w:rPr>
          <w:t>18 U.S.C. § 2250(a)</w:t>
        </w:r>
      </w:hyperlink>
      <w:r>
        <w:rPr>
          <w:color w:val="000000"/>
        </w:rPr>
        <w:t>.</w:t>
      </w:r>
      <w:hyperlink w:anchor="Document1zzB00112021056981" w:history="1">
        <w:r>
          <w:rPr>
            <w:color w:val="0000FF"/>
            <w:u w:val="single"/>
            <w:vertAlign w:val="superscript"/>
          </w:rPr>
          <w:t>FN1</w:t>
        </w:r>
      </w:hyperlink>
      <w:bookmarkStart w:id="21" w:name="Document1zzF00112021056981"/>
      <w:bookmarkEnd w:id="21"/>
      <w:r>
        <w:rPr>
          <w:color w:val="000000"/>
        </w:rPr>
        <w:t xml:space="preserve"> According to the complaint, Hall pleaded guilty to Sexual Misconduct in violation of </w:t>
      </w:r>
      <w:hyperlink r:id="rId146" w:history="1">
        <w:r>
          <w:rPr>
            <w:color w:val="0000FF"/>
            <w:u w:val="single"/>
          </w:rPr>
          <w:t>N.Y. Penal Law § 130.20</w:t>
        </w:r>
      </w:hyperlink>
      <w:r>
        <w:rPr>
          <w:color w:val="000000"/>
        </w:rPr>
        <w:t xml:space="preserve"> on May 25, 2006, and was sentenced to one year of incarceration. The sentencing judge designated Hall a Level 3 sex offender, meaning that he was required to register as a sex offender with New York and keep that regi</w:t>
      </w:r>
      <w:r>
        <w:rPr>
          <w:color w:val="000000"/>
        </w:rPr>
        <w:t>s</w:t>
      </w:r>
      <w:r>
        <w:rPr>
          <w:color w:val="000000"/>
        </w:rPr>
        <w:t>tration up to date. An affidavit that accompanied the April 3, 2008 criminal complaint states that, although Hall in</w:t>
      </w:r>
      <w:r>
        <w:rPr>
          <w:color w:val="000000"/>
        </w:rPr>
        <w:t>i</w:t>
      </w:r>
      <w:r>
        <w:rPr>
          <w:color w:val="000000"/>
        </w:rPr>
        <w:t>tially registered as required, an annual registration verification form sent by New York to his registered address in June 2007 was returned by the United States Post Office. According to the affidavit, Hall's whereabouts remained unknown to New York until February or March 2008, when Hall applied for benefits and informed the Cayuga County Department of Health and Human Services that he had been in Charlottesville, Virginia until moving back to Auburn, New York with his girlfriend on February 22, 2008. The affidavit further states that Virginia officials co</w:t>
      </w:r>
      <w:r>
        <w:rPr>
          <w:color w:val="000000"/>
        </w:rPr>
        <w:t>n</w:t>
      </w:r>
      <w:r>
        <w:rPr>
          <w:color w:val="000000"/>
        </w:rPr>
        <w:t xml:space="preserve">firmed that Hall did not register as a sex offender in Virginia. A federal grand jury indicted Hall under </w:t>
      </w:r>
      <w:hyperlink r:id="rId147" w:history="1">
        <w:r>
          <w:rPr>
            <w:color w:val="0000FF"/>
            <w:u w:val="single"/>
          </w:rPr>
          <w:t>18 U.S.C. § 2250(a)</w:t>
        </w:r>
      </w:hyperlink>
      <w:r>
        <w:rPr>
          <w:color w:val="000000"/>
        </w:rPr>
        <w:t xml:space="preserve"> on April 9, 2008.</w:t>
      </w:r>
    </w:p>
    <w:p w:rsidR="0096566B" w:rsidRDefault="0096566B">
      <w:pPr>
        <w:widowControl w:val="0"/>
        <w:autoSpaceDE w:val="0"/>
        <w:autoSpaceDN w:val="0"/>
        <w:adjustRightInd w:val="0"/>
        <w:rPr>
          <w:color w:val="000000"/>
          <w:sz w:val="24"/>
          <w:szCs w:val="24"/>
        </w:rPr>
      </w:pPr>
    </w:p>
    <w:p w:rsidR="0096566B" w:rsidRDefault="00BF6B2C">
      <w:pPr>
        <w:widowControl w:val="0"/>
        <w:autoSpaceDE w:val="0"/>
        <w:autoSpaceDN w:val="0"/>
        <w:adjustRightInd w:val="0"/>
        <w:ind w:left="720"/>
        <w:jc w:val="both"/>
        <w:rPr>
          <w:color w:val="000000"/>
          <w:sz w:val="24"/>
          <w:szCs w:val="24"/>
        </w:rPr>
      </w:pPr>
      <w:hyperlink w:anchor="Document1zzF00112021056981" w:history="1">
        <w:r w:rsidR="00D744E9">
          <w:rPr>
            <w:color w:val="0000FF"/>
            <w:u w:val="single"/>
          </w:rPr>
          <w:t>FN1.</w:t>
        </w:r>
      </w:hyperlink>
      <w:bookmarkStart w:id="22" w:name="Document1zzB00112021056981"/>
      <w:bookmarkEnd w:id="22"/>
      <w:r w:rsidR="00D744E9">
        <w:rPr>
          <w:color w:val="000000"/>
        </w:rPr>
        <w:t xml:space="preserve"> SORNA became law as Title I of the Adam Walsh Child Protection and Safety Act of 2006, </w:t>
      </w:r>
      <w:hyperlink r:id="rId148" w:history="1">
        <w:r w:rsidR="00D744E9">
          <w:rPr>
            <w:color w:val="0000FF"/>
            <w:u w:val="single"/>
          </w:rPr>
          <w:t xml:space="preserve">Pub.L. No. 109-248, 120 Stat. 587 </w:t>
        </w:r>
      </w:hyperlink>
      <w:r w:rsidR="00D744E9">
        <w:rPr>
          <w:color w:val="000000"/>
        </w:rPr>
        <w:t xml:space="preserve">(codified at </w:t>
      </w:r>
      <w:hyperlink r:id="rId149" w:history="1">
        <w:r w:rsidR="00D744E9">
          <w:rPr>
            <w:color w:val="0000FF"/>
            <w:u w:val="single"/>
          </w:rPr>
          <w:t xml:space="preserve">42 U.S.C. §§ 16901 </w:t>
        </w:r>
      </w:hyperlink>
      <w:hyperlink r:id="rId150" w:history="1">
        <w:r w:rsidR="00D744E9">
          <w:rPr>
            <w:i/>
            <w:iCs/>
            <w:color w:val="0000FF"/>
            <w:u w:val="single"/>
          </w:rPr>
          <w:t>et seq.</w:t>
        </w:r>
      </w:hyperlink>
      <w:r w:rsidR="00D744E9">
        <w:rPr>
          <w:i/>
          <w:iCs/>
          <w:color w:val="000000"/>
        </w:rPr>
        <w:t>,</w:t>
      </w:r>
      <w:r w:rsidR="00D744E9">
        <w:rPr>
          <w:color w:val="000000"/>
        </w:rPr>
        <w:t xml:space="preserve"> </w:t>
      </w:r>
      <w:hyperlink r:id="rId151" w:history="1">
        <w:r w:rsidR="00D744E9">
          <w:rPr>
            <w:color w:val="0000FF"/>
            <w:u w:val="single"/>
          </w:rPr>
          <w:t>18 U.S.C. § 2250</w:t>
        </w:r>
      </w:hyperlink>
      <w:r w:rsidR="00D744E9">
        <w:rPr>
          <w:color w:val="000000"/>
        </w:rPr>
        <w:t>). The Act enco</w:t>
      </w:r>
      <w:r w:rsidR="00D744E9">
        <w:rPr>
          <w:color w:val="000000"/>
        </w:rPr>
        <w:t>m</w:t>
      </w:r>
      <w:r w:rsidR="00D744E9">
        <w:rPr>
          <w:color w:val="000000"/>
        </w:rPr>
        <w:t>passes, but is not limited to</w:t>
      </w:r>
      <w:proofErr w:type="gramStart"/>
      <w:r w:rsidR="00D744E9">
        <w:rPr>
          <w:color w:val="000000"/>
        </w:rPr>
        <w:t>, both</w:t>
      </w:r>
      <w:proofErr w:type="gramEnd"/>
      <w:r w:rsidR="00D744E9">
        <w:rPr>
          <w:color w:val="000000"/>
        </w:rPr>
        <w:t xml:space="preserve"> </w:t>
      </w:r>
      <w:hyperlink r:id="rId152" w:history="1">
        <w:r w:rsidR="00D744E9">
          <w:rPr>
            <w:color w:val="0000FF"/>
            <w:u w:val="single"/>
          </w:rPr>
          <w:t>42 U.S.C. § 16913</w:t>
        </w:r>
      </w:hyperlink>
      <w:r w:rsidR="00D744E9">
        <w:rPr>
          <w:color w:val="000000"/>
        </w:rPr>
        <w:t xml:space="preserve">, the underlying sex offender registration requirement, and </w:t>
      </w:r>
      <w:hyperlink r:id="rId153" w:history="1">
        <w:r w:rsidR="00D744E9">
          <w:rPr>
            <w:color w:val="0000FF"/>
            <w:u w:val="single"/>
          </w:rPr>
          <w:t>18 U.S.C. § 2250</w:t>
        </w:r>
      </w:hyperlink>
      <w:r w:rsidR="00D744E9">
        <w:rPr>
          <w:color w:val="000000"/>
        </w:rPr>
        <w:t>, which criminalizes failure to register or update registration for those who cross state lines. We will refer to each section individually by its number where it is relevant and at times, for conve</w:t>
      </w:r>
      <w:r w:rsidR="00D744E9">
        <w:rPr>
          <w:color w:val="000000"/>
        </w:rPr>
        <w:t>n</w:t>
      </w:r>
      <w:r w:rsidR="00D744E9">
        <w:rPr>
          <w:color w:val="000000"/>
        </w:rPr>
        <w:t>ience, SORNA as a whole where it is not.</w:t>
      </w:r>
    </w:p>
    <w:p w:rsidR="0096566B" w:rsidRDefault="0096566B">
      <w:pPr>
        <w:widowControl w:val="0"/>
        <w:autoSpaceDE w:val="0"/>
        <w:autoSpaceDN w:val="0"/>
        <w:adjustRightInd w:val="0"/>
        <w:rPr>
          <w:color w:val="000000"/>
          <w:sz w:val="24"/>
          <w:szCs w:val="24"/>
        </w:rPr>
      </w:pPr>
    </w:p>
    <w:p w:rsidR="0096566B" w:rsidRDefault="00D744E9">
      <w:pPr>
        <w:widowControl w:val="0"/>
        <w:autoSpaceDE w:val="0"/>
        <w:autoSpaceDN w:val="0"/>
        <w:adjustRightInd w:val="0"/>
        <w:ind w:firstLine="360"/>
        <w:jc w:val="both"/>
        <w:rPr>
          <w:color w:val="000000"/>
          <w:sz w:val="24"/>
          <w:szCs w:val="24"/>
        </w:rPr>
      </w:pPr>
      <w:r>
        <w:rPr>
          <w:color w:val="000000"/>
        </w:rPr>
        <w:t>Hall moved to dismiss the indictment on the grounds that SORNA: (1) does not apply in his case because ne</w:t>
      </w:r>
      <w:r>
        <w:rPr>
          <w:color w:val="000000"/>
        </w:rPr>
        <w:t>i</w:t>
      </w:r>
      <w:r>
        <w:rPr>
          <w:color w:val="000000"/>
        </w:rPr>
        <w:t xml:space="preserve">ther New York nor Virginia have implemented the terms of SORNA as required by </w:t>
      </w:r>
      <w:hyperlink r:id="rId154" w:history="1">
        <w:r>
          <w:rPr>
            <w:color w:val="0000FF"/>
            <w:u w:val="single"/>
          </w:rPr>
          <w:t>42 U.S.C. § 16912</w:t>
        </w:r>
      </w:hyperlink>
      <w:r>
        <w:rPr>
          <w:color w:val="000000"/>
        </w:rPr>
        <w:t>, and the United States Attorney General did not make SORNA retroactive; (2) violates the Ex Post Facto and Due Process Clauses as applied to him because it has not been implemented by New York or Virginia; (3) exceeds Congress's power under the Commerce Clause; (3) encroaches on powers reserved to the states by the Tenth Amendment; and (4) violates the congressional non-delegation doctrine.</w:t>
      </w:r>
    </w:p>
    <w:p w:rsidR="0096566B" w:rsidRDefault="0096566B">
      <w:pPr>
        <w:widowControl w:val="0"/>
        <w:autoSpaceDE w:val="0"/>
        <w:autoSpaceDN w:val="0"/>
        <w:adjustRightInd w:val="0"/>
        <w:rPr>
          <w:color w:val="000000"/>
          <w:sz w:val="24"/>
          <w:szCs w:val="24"/>
        </w:rPr>
      </w:pPr>
    </w:p>
    <w:p w:rsidR="0096566B" w:rsidRDefault="00D744E9">
      <w:pPr>
        <w:widowControl w:val="0"/>
        <w:autoSpaceDE w:val="0"/>
        <w:autoSpaceDN w:val="0"/>
        <w:adjustRightInd w:val="0"/>
        <w:ind w:firstLine="360"/>
        <w:jc w:val="both"/>
        <w:rPr>
          <w:color w:val="000000"/>
          <w:sz w:val="24"/>
          <w:szCs w:val="24"/>
        </w:rPr>
      </w:pPr>
      <w:r>
        <w:rPr>
          <w:color w:val="000000"/>
        </w:rPr>
        <w:t xml:space="preserve">On September 23, 2008, the United States District Court for the Northern District of New York dismissed the indictment. </w:t>
      </w:r>
      <w:hyperlink r:id="rId155" w:history="1">
        <w:proofErr w:type="gramStart"/>
        <w:r>
          <w:rPr>
            <w:i/>
            <w:iCs/>
            <w:color w:val="0000FF"/>
            <w:u w:val="single"/>
          </w:rPr>
          <w:t>Hall,</w:t>
        </w:r>
      </w:hyperlink>
      <w:hyperlink r:id="rId156" w:history="1">
        <w:r>
          <w:rPr>
            <w:color w:val="0000FF"/>
            <w:u w:val="single"/>
          </w:rPr>
          <w:t xml:space="preserve"> 577 F.Supp.2d at 623.</w:t>
        </w:r>
        <w:proofErr w:type="gramEnd"/>
      </w:hyperlink>
      <w:r>
        <w:rPr>
          <w:color w:val="000000"/>
        </w:rPr>
        <w:t xml:space="preserve"> The district court rejected Hall's argument that non-implementation of SORNA by New York and Virginia precludes prosecution because, contrary to the defendants' assertions, the Atto</w:t>
      </w:r>
      <w:r>
        <w:rPr>
          <w:color w:val="000000"/>
        </w:rPr>
        <w:t>r</w:t>
      </w:r>
      <w:r>
        <w:rPr>
          <w:color w:val="000000"/>
        </w:rPr>
        <w:t>ney General has specified that SORNA applies to sex offenses predating its enactment regardless of whether SO</w:t>
      </w:r>
      <w:r>
        <w:rPr>
          <w:color w:val="000000"/>
        </w:rPr>
        <w:t>R</w:t>
      </w:r>
      <w:r>
        <w:rPr>
          <w:color w:val="000000"/>
        </w:rPr>
        <w:t xml:space="preserve">NA has been implemented by the relevant jurisdictions. </w:t>
      </w:r>
      <w:hyperlink r:id="rId157" w:history="1">
        <w:r>
          <w:rPr>
            <w:i/>
            <w:iCs/>
            <w:color w:val="0000FF"/>
            <w:u w:val="single"/>
          </w:rPr>
          <w:t>Id.</w:t>
        </w:r>
      </w:hyperlink>
      <w:hyperlink r:id="rId158" w:history="1">
        <w:r>
          <w:rPr>
            <w:color w:val="0000FF"/>
            <w:u w:val="single"/>
          </w:rPr>
          <w:t xml:space="preserve"> </w:t>
        </w:r>
        <w:proofErr w:type="gramStart"/>
        <w:r>
          <w:rPr>
            <w:color w:val="0000FF"/>
            <w:u w:val="single"/>
          </w:rPr>
          <w:t>at</w:t>
        </w:r>
        <w:proofErr w:type="gramEnd"/>
        <w:r>
          <w:rPr>
            <w:color w:val="0000FF"/>
            <w:u w:val="single"/>
          </w:rPr>
          <w:t xml:space="preserve"> 614-15</w:t>
        </w:r>
      </w:hyperlink>
      <w:r>
        <w:rPr>
          <w:color w:val="000000"/>
        </w:rPr>
        <w:t xml:space="preserve"> (citing 28 </w:t>
      </w:r>
      <w:hyperlink r:id="rId159" w:history="1">
        <w:r>
          <w:rPr>
            <w:color w:val="0000FF"/>
            <w:u w:val="single"/>
          </w:rPr>
          <w:t>C.F.R. § 72.3 and 72 Fed.Reg. 30,228 (May 30, 2007)</w:t>
        </w:r>
      </w:hyperlink>
      <w:r>
        <w:rPr>
          <w:color w:val="000000"/>
        </w:rPr>
        <w:t xml:space="preserve">). The district court also concluded that Hall's ex post facto challenge was misplaced because </w:t>
      </w:r>
      <w:hyperlink r:id="rId160" w:history="1">
        <w:r>
          <w:rPr>
            <w:color w:val="0000FF"/>
            <w:u w:val="single"/>
          </w:rPr>
          <w:t>§ 2250</w:t>
        </w:r>
      </w:hyperlink>
      <w:r>
        <w:rPr>
          <w:color w:val="000000"/>
        </w:rPr>
        <w:t xml:space="preserve"> punishes knowing failure to register when moving between states and does not impermissibly increase the punishment for his underlying sex offense conviction. </w:t>
      </w:r>
      <w:hyperlink r:id="rId161" w:history="1">
        <w:r>
          <w:rPr>
            <w:i/>
            <w:iCs/>
            <w:color w:val="0000FF"/>
            <w:u w:val="single"/>
          </w:rPr>
          <w:t>Id.</w:t>
        </w:r>
      </w:hyperlink>
      <w:hyperlink r:id="rId162" w:history="1">
        <w:r>
          <w:rPr>
            <w:color w:val="0000FF"/>
            <w:u w:val="single"/>
          </w:rPr>
          <w:t xml:space="preserve"> </w:t>
        </w:r>
        <w:proofErr w:type="gramStart"/>
        <w:r>
          <w:rPr>
            <w:color w:val="0000FF"/>
            <w:u w:val="single"/>
          </w:rPr>
          <w:t>at</w:t>
        </w:r>
        <w:proofErr w:type="gramEnd"/>
        <w:r>
          <w:rPr>
            <w:color w:val="0000FF"/>
            <w:u w:val="single"/>
          </w:rPr>
          <w:t xml:space="preserve"> 615-16.</w:t>
        </w:r>
      </w:hyperlink>
    </w:p>
    <w:p w:rsidR="0096566B" w:rsidRDefault="0096566B">
      <w:pPr>
        <w:widowControl w:val="0"/>
        <w:autoSpaceDE w:val="0"/>
        <w:autoSpaceDN w:val="0"/>
        <w:adjustRightInd w:val="0"/>
        <w:rPr>
          <w:color w:val="000000"/>
          <w:sz w:val="24"/>
          <w:szCs w:val="24"/>
        </w:rPr>
      </w:pPr>
    </w:p>
    <w:p w:rsidR="0096566B" w:rsidRDefault="00D744E9">
      <w:pPr>
        <w:widowControl w:val="0"/>
        <w:autoSpaceDE w:val="0"/>
        <w:autoSpaceDN w:val="0"/>
        <w:adjustRightInd w:val="0"/>
        <w:ind w:firstLine="360"/>
        <w:jc w:val="both"/>
        <w:rPr>
          <w:color w:val="000000"/>
          <w:sz w:val="24"/>
          <w:szCs w:val="24"/>
        </w:rPr>
      </w:pPr>
      <w:r>
        <w:rPr>
          <w:color w:val="000000"/>
        </w:rPr>
        <w:t>The district court was equally unconvinced by Hall's argument that requiring him to register violated his due process rights because it was impossible for him to have registered under SORNA when the relevant states have not yet implemented the statute's registration requirements. The court reasoned that, regardless of state implementation, Hall “could have fulfilled his obligation to register as a sex offender under SORNA by providing the [existing] Vi</w:t>
      </w:r>
      <w:r>
        <w:rPr>
          <w:color w:val="000000"/>
        </w:rPr>
        <w:t>r</w:t>
      </w:r>
      <w:r>
        <w:rPr>
          <w:color w:val="000000"/>
        </w:rPr>
        <w:t xml:space="preserve">ginia and New York sex offender registries with the required information upon changing his residence.” </w:t>
      </w:r>
      <w:hyperlink r:id="rId163" w:history="1">
        <w:r>
          <w:rPr>
            <w:i/>
            <w:iCs/>
            <w:color w:val="0000FF"/>
            <w:u w:val="single"/>
          </w:rPr>
          <w:t>Id.</w:t>
        </w:r>
      </w:hyperlink>
      <w:hyperlink r:id="rId164" w:history="1">
        <w:r>
          <w:rPr>
            <w:color w:val="0000FF"/>
            <w:u w:val="single"/>
          </w:rPr>
          <w:t xml:space="preserve"> </w:t>
        </w:r>
        <w:proofErr w:type="gramStart"/>
        <w:r>
          <w:rPr>
            <w:color w:val="0000FF"/>
            <w:u w:val="single"/>
          </w:rPr>
          <w:t>at</w:t>
        </w:r>
        <w:proofErr w:type="gramEnd"/>
        <w:r>
          <w:rPr>
            <w:color w:val="0000FF"/>
            <w:u w:val="single"/>
          </w:rPr>
          <w:t xml:space="preserve"> 616.</w:t>
        </w:r>
      </w:hyperlink>
    </w:p>
    <w:p w:rsidR="0096566B" w:rsidRDefault="0096566B">
      <w:pPr>
        <w:widowControl w:val="0"/>
        <w:autoSpaceDE w:val="0"/>
        <w:autoSpaceDN w:val="0"/>
        <w:adjustRightInd w:val="0"/>
        <w:rPr>
          <w:color w:val="000000"/>
          <w:sz w:val="24"/>
          <w:szCs w:val="24"/>
        </w:rPr>
      </w:pPr>
    </w:p>
    <w:p w:rsidR="0096566B" w:rsidRDefault="00D744E9">
      <w:pPr>
        <w:widowControl w:val="0"/>
        <w:autoSpaceDE w:val="0"/>
        <w:autoSpaceDN w:val="0"/>
        <w:adjustRightInd w:val="0"/>
        <w:ind w:firstLine="360"/>
        <w:jc w:val="both"/>
        <w:rPr>
          <w:color w:val="000000"/>
          <w:sz w:val="24"/>
          <w:szCs w:val="24"/>
        </w:rPr>
      </w:pPr>
      <w:r>
        <w:rPr>
          <w:color w:val="000000"/>
        </w:rPr>
        <w:t xml:space="preserve">The district court rejected Hall's Tenth Amendment argument because Hall could not show that either New York or Virginia made any changes to their laws in order to comply with SORNA. </w:t>
      </w:r>
      <w:hyperlink r:id="rId165" w:history="1">
        <w:r>
          <w:rPr>
            <w:i/>
            <w:iCs/>
            <w:color w:val="0000FF"/>
            <w:u w:val="single"/>
          </w:rPr>
          <w:t>Id.</w:t>
        </w:r>
      </w:hyperlink>
      <w:hyperlink r:id="rId166" w:history="1">
        <w:r>
          <w:rPr>
            <w:color w:val="0000FF"/>
            <w:u w:val="single"/>
          </w:rPr>
          <w:t xml:space="preserve"> </w:t>
        </w:r>
        <w:proofErr w:type="gramStart"/>
        <w:r>
          <w:rPr>
            <w:color w:val="0000FF"/>
            <w:u w:val="single"/>
          </w:rPr>
          <w:t>at</w:t>
        </w:r>
        <w:proofErr w:type="gramEnd"/>
        <w:r>
          <w:rPr>
            <w:color w:val="0000FF"/>
            <w:u w:val="single"/>
          </w:rPr>
          <w:t xml:space="preserve"> 616-17.</w:t>
        </w:r>
      </w:hyperlink>
      <w:r>
        <w:rPr>
          <w:color w:val="000000"/>
        </w:rPr>
        <w:t xml:space="preserve"> Because the states did not take the actions required by SORNA, the district court reasoned, their officials were not unconstitutionally commandeered into implementing federal law. </w:t>
      </w:r>
      <w:hyperlink r:id="rId167" w:history="1">
        <w:r>
          <w:rPr>
            <w:i/>
            <w:iCs/>
            <w:color w:val="0000FF"/>
            <w:u w:val="single"/>
          </w:rPr>
          <w:t>Id.</w:t>
        </w:r>
      </w:hyperlink>
      <w:hyperlink r:id="rId168" w:history="1">
        <w:r>
          <w:rPr>
            <w:color w:val="0000FF"/>
            <w:u w:val="single"/>
          </w:rPr>
          <w:t xml:space="preserve"> </w:t>
        </w:r>
        <w:proofErr w:type="gramStart"/>
        <w:r>
          <w:rPr>
            <w:color w:val="0000FF"/>
            <w:u w:val="single"/>
          </w:rPr>
          <w:t>at</w:t>
        </w:r>
        <w:proofErr w:type="gramEnd"/>
        <w:r>
          <w:rPr>
            <w:color w:val="0000FF"/>
            <w:u w:val="single"/>
          </w:rPr>
          <w:t xml:space="preserve"> 617.</w:t>
        </w:r>
      </w:hyperlink>
      <w:r>
        <w:rPr>
          <w:color w:val="000000"/>
        </w:rPr>
        <w:t xml:space="preserve"> The district court further concluded that Congress had not impermissibly delegated its legislative authority to the Attorney General by enacting SORNA because the Act pr</w:t>
      </w:r>
      <w:r>
        <w:rPr>
          <w:color w:val="000000"/>
        </w:rPr>
        <w:t>o</w:t>
      </w:r>
      <w:r>
        <w:rPr>
          <w:color w:val="000000"/>
        </w:rPr>
        <w:t>vided the Attorney General with an “intelligible principle” to follow by granting only the “limited authority to d</w:t>
      </w:r>
      <w:r>
        <w:rPr>
          <w:color w:val="000000"/>
        </w:rPr>
        <w:t>e</w:t>
      </w:r>
      <w:r>
        <w:rPr>
          <w:color w:val="000000"/>
        </w:rPr>
        <w:t xml:space="preserve">termine the retroactive application of SORNA's registration requirements to individuals convicted of sex offenses prior to SORNA's enactment.” </w:t>
      </w:r>
      <w:hyperlink r:id="rId169" w:history="1">
        <w:r>
          <w:rPr>
            <w:i/>
            <w:iCs/>
            <w:color w:val="0000FF"/>
            <w:u w:val="single"/>
          </w:rPr>
          <w:t>Id.</w:t>
        </w:r>
      </w:hyperlink>
      <w:hyperlink r:id="rId170" w:history="1">
        <w:r>
          <w:rPr>
            <w:color w:val="0000FF"/>
            <w:u w:val="single"/>
          </w:rPr>
          <w:t xml:space="preserve"> </w:t>
        </w:r>
        <w:proofErr w:type="gramStart"/>
        <w:r>
          <w:rPr>
            <w:color w:val="0000FF"/>
            <w:u w:val="single"/>
          </w:rPr>
          <w:t>at</w:t>
        </w:r>
        <w:proofErr w:type="gramEnd"/>
        <w:r>
          <w:rPr>
            <w:color w:val="0000FF"/>
            <w:u w:val="single"/>
          </w:rPr>
          <w:t xml:space="preserve"> 617-18.</w:t>
        </w:r>
      </w:hyperlink>
    </w:p>
    <w:p w:rsidR="0096566B" w:rsidRDefault="0096566B">
      <w:pPr>
        <w:widowControl w:val="0"/>
        <w:autoSpaceDE w:val="0"/>
        <w:autoSpaceDN w:val="0"/>
        <w:adjustRightInd w:val="0"/>
        <w:rPr>
          <w:color w:val="000000"/>
          <w:sz w:val="24"/>
          <w:szCs w:val="24"/>
        </w:rPr>
      </w:pPr>
    </w:p>
    <w:p w:rsidR="0096566B" w:rsidRDefault="00D744E9">
      <w:pPr>
        <w:widowControl w:val="0"/>
        <w:autoSpaceDE w:val="0"/>
        <w:autoSpaceDN w:val="0"/>
        <w:adjustRightInd w:val="0"/>
        <w:ind w:firstLine="360"/>
        <w:jc w:val="both"/>
        <w:rPr>
          <w:color w:val="000000"/>
          <w:sz w:val="24"/>
          <w:szCs w:val="24"/>
        </w:rPr>
      </w:pPr>
      <w:r>
        <w:rPr>
          <w:color w:val="000000"/>
        </w:rPr>
        <w:t xml:space="preserve">The district court nevertheless dismissed the indictment. It determined that Congress overstepped its authority to regulate interstate commerce in enacting SORNA. </w:t>
      </w:r>
      <w:hyperlink r:id="rId171" w:history="1">
        <w:r>
          <w:rPr>
            <w:i/>
            <w:iCs/>
            <w:color w:val="0000FF"/>
            <w:u w:val="single"/>
          </w:rPr>
          <w:t>Id.</w:t>
        </w:r>
      </w:hyperlink>
      <w:hyperlink r:id="rId172" w:history="1">
        <w:r>
          <w:rPr>
            <w:color w:val="0000FF"/>
            <w:u w:val="single"/>
          </w:rPr>
          <w:t xml:space="preserve"> </w:t>
        </w:r>
        <w:proofErr w:type="gramStart"/>
        <w:r>
          <w:rPr>
            <w:color w:val="0000FF"/>
            <w:u w:val="single"/>
          </w:rPr>
          <w:t>at</w:t>
        </w:r>
        <w:proofErr w:type="gramEnd"/>
        <w:r>
          <w:rPr>
            <w:color w:val="0000FF"/>
            <w:u w:val="single"/>
          </w:rPr>
          <w:t xml:space="preserve"> 622.</w:t>
        </w:r>
      </w:hyperlink>
      <w:r>
        <w:rPr>
          <w:color w:val="000000"/>
        </w:rPr>
        <w:t xml:space="preserve"> Although the district court held that </w:t>
      </w:r>
      <w:hyperlink r:id="rId173" w:history="1">
        <w:r>
          <w:rPr>
            <w:color w:val="0000FF"/>
            <w:u w:val="single"/>
          </w:rPr>
          <w:t>§ 2250(a)</w:t>
        </w:r>
      </w:hyperlink>
      <w:r>
        <w:rPr>
          <w:color w:val="000000"/>
        </w:rPr>
        <w:t xml:space="preserve">-which criminalizes travel in interstate commerce without updating one's registration under SORNA-does not run afoul of the Commerce Clause under </w:t>
      </w:r>
      <w:hyperlink r:id="rId174" w:history="1">
        <w:r>
          <w:rPr>
            <w:i/>
            <w:iCs/>
            <w:color w:val="0000FF"/>
            <w:u w:val="single"/>
          </w:rPr>
          <w:t>United States v. Lopez,</w:t>
        </w:r>
      </w:hyperlink>
      <w:hyperlink r:id="rId175" w:history="1">
        <w:r>
          <w:rPr>
            <w:color w:val="0000FF"/>
            <w:u w:val="single"/>
          </w:rPr>
          <w:t xml:space="preserve"> 514 U.S. 549, 115 S.Ct. 1624, 131 L.Ed.2d 626 (1995)</w:t>
        </w:r>
      </w:hyperlink>
      <w:r>
        <w:rPr>
          <w:color w:val="000000"/>
        </w:rPr>
        <w:t xml:space="preserve">, or </w:t>
      </w:r>
      <w:hyperlink r:id="rId176" w:history="1">
        <w:r>
          <w:rPr>
            <w:i/>
            <w:iCs/>
            <w:color w:val="0000FF"/>
            <w:u w:val="single"/>
          </w:rPr>
          <w:t>United States v. Morrison,</w:t>
        </w:r>
      </w:hyperlink>
      <w:hyperlink r:id="rId177" w:history="1">
        <w:r>
          <w:rPr>
            <w:color w:val="0000FF"/>
            <w:u w:val="single"/>
          </w:rPr>
          <w:t xml:space="preserve"> 529 U.S. 598, 120 S.Ct. 1740, 146 L.Ed.2d 658 (2000)</w:t>
        </w:r>
      </w:hyperlink>
      <w:r>
        <w:rPr>
          <w:color w:val="000000"/>
        </w:rPr>
        <w:t xml:space="preserve">, </w:t>
      </w:r>
      <w:r>
        <w:rPr>
          <w:i/>
          <w:iCs/>
          <w:color w:val="000000"/>
        </w:rPr>
        <w:t xml:space="preserve">see </w:t>
      </w:r>
      <w:hyperlink r:id="rId178" w:history="1">
        <w:r>
          <w:rPr>
            <w:i/>
            <w:iCs/>
            <w:color w:val="0000FF"/>
            <w:u w:val="single"/>
          </w:rPr>
          <w:t>Hall,</w:t>
        </w:r>
      </w:hyperlink>
      <w:hyperlink r:id="rId179" w:history="1">
        <w:r>
          <w:rPr>
            <w:color w:val="0000FF"/>
            <w:u w:val="single"/>
          </w:rPr>
          <w:t xml:space="preserve"> at 577 F.Supp.2d at 619,</w:t>
        </w:r>
      </w:hyperlink>
      <w:r>
        <w:rPr>
          <w:color w:val="000000"/>
        </w:rPr>
        <w:t xml:space="preserve"> it concluded that the </w:t>
      </w:r>
      <w:r>
        <w:rPr>
          <w:i/>
          <w:iCs/>
          <w:color w:val="000000"/>
        </w:rPr>
        <w:t>underlying</w:t>
      </w:r>
      <w:r>
        <w:rPr>
          <w:color w:val="000000"/>
        </w:rPr>
        <w:t xml:space="preserve"> SORNA registration requirement, </w:t>
      </w:r>
      <w:hyperlink r:id="rId180" w:history="1">
        <w:r>
          <w:rPr>
            <w:color w:val="0000FF"/>
            <w:u w:val="single"/>
          </w:rPr>
          <w:t>42 U.S.C. § 16913</w:t>
        </w:r>
      </w:hyperlink>
      <w:r>
        <w:rPr>
          <w:color w:val="000000"/>
        </w:rPr>
        <w:t>, is unconstitutional b</w:t>
      </w:r>
      <w:r>
        <w:rPr>
          <w:color w:val="000000"/>
        </w:rPr>
        <w:t>e</w:t>
      </w:r>
      <w:r>
        <w:rPr>
          <w:color w:val="000000"/>
        </w:rPr>
        <w:t xml:space="preserve">cause “it lacks a jurisdictional element restricting its application to individuals who travel in interstate commerce.” </w:t>
      </w:r>
      <w:hyperlink r:id="rId181" w:history="1">
        <w:proofErr w:type="gramStart"/>
        <w:r>
          <w:rPr>
            <w:i/>
            <w:iCs/>
            <w:color w:val="0000FF"/>
            <w:u w:val="single"/>
          </w:rPr>
          <w:t>Hall,</w:t>
        </w:r>
      </w:hyperlink>
      <w:hyperlink r:id="rId182" w:history="1">
        <w:r>
          <w:rPr>
            <w:color w:val="0000FF"/>
            <w:u w:val="single"/>
          </w:rPr>
          <w:t xml:space="preserve"> 577 F.Supp.2d at 620.</w:t>
        </w:r>
        <w:proofErr w:type="gramEnd"/>
      </w:hyperlink>
      <w:r>
        <w:rPr>
          <w:color w:val="000000"/>
        </w:rPr>
        <w:t xml:space="preserve"> Because </w:t>
      </w:r>
      <w:hyperlink r:id="rId183" w:history="1">
        <w:r>
          <w:rPr>
            <w:color w:val="0000FF"/>
            <w:u w:val="single"/>
          </w:rPr>
          <w:t>§ 16913</w:t>
        </w:r>
      </w:hyperlink>
      <w:r>
        <w:rPr>
          <w:color w:val="000000"/>
        </w:rPr>
        <w:t xml:space="preserve"> requires registration when changing address, employment, or student status, without regard to state lines, the district court determined that the section was sustainable only if it regulated an activity substantially affecting interstate commerce. The court held it does not. </w:t>
      </w:r>
      <w:hyperlink r:id="rId184" w:history="1">
        <w:r>
          <w:rPr>
            <w:i/>
            <w:iCs/>
            <w:color w:val="0000FF"/>
            <w:u w:val="single"/>
          </w:rPr>
          <w:t>Id.</w:t>
        </w:r>
      </w:hyperlink>
      <w:hyperlink r:id="rId185" w:history="1">
        <w:r>
          <w:rPr>
            <w:color w:val="0000FF"/>
            <w:u w:val="single"/>
          </w:rPr>
          <w:t xml:space="preserve"> </w:t>
        </w:r>
        <w:proofErr w:type="gramStart"/>
        <w:r>
          <w:rPr>
            <w:color w:val="0000FF"/>
            <w:u w:val="single"/>
          </w:rPr>
          <w:t>at</w:t>
        </w:r>
        <w:proofErr w:type="gramEnd"/>
        <w:r>
          <w:rPr>
            <w:color w:val="0000FF"/>
            <w:u w:val="single"/>
          </w:rPr>
          <w:t xml:space="preserve"> 621-22</w:t>
        </w:r>
      </w:hyperlink>
      <w:r>
        <w:rPr>
          <w:color w:val="000000"/>
        </w:rPr>
        <w:t xml:space="preserve">. The district court then rejected the government's attempt to justify </w:t>
      </w:r>
      <w:hyperlink r:id="rId186" w:history="1">
        <w:r>
          <w:rPr>
            <w:color w:val="0000FF"/>
            <w:u w:val="single"/>
          </w:rPr>
          <w:t>§ 16913</w:t>
        </w:r>
      </w:hyperlink>
      <w:r>
        <w:rPr>
          <w:color w:val="000000"/>
        </w:rPr>
        <w:t xml:space="preserve"> via Congress's spending power, reasoning that SORNA's registration requirements were not predicated upon any action being taken by a state. </w:t>
      </w:r>
      <w:hyperlink r:id="rId187" w:history="1">
        <w:r>
          <w:rPr>
            <w:i/>
            <w:iCs/>
            <w:color w:val="0000FF"/>
            <w:u w:val="single"/>
          </w:rPr>
          <w:t>Id.</w:t>
        </w:r>
      </w:hyperlink>
      <w:hyperlink r:id="rId188" w:history="1">
        <w:r>
          <w:rPr>
            <w:color w:val="0000FF"/>
            <w:u w:val="single"/>
          </w:rPr>
          <w:t xml:space="preserve"> </w:t>
        </w:r>
        <w:proofErr w:type="gramStart"/>
        <w:r>
          <w:rPr>
            <w:color w:val="0000FF"/>
            <w:u w:val="single"/>
          </w:rPr>
          <w:t>at</w:t>
        </w:r>
        <w:proofErr w:type="gramEnd"/>
        <w:r>
          <w:rPr>
            <w:color w:val="0000FF"/>
            <w:u w:val="single"/>
          </w:rPr>
          <w:t xml:space="preserve"> 622</w:t>
        </w:r>
      </w:hyperlink>
      <w:r>
        <w:rPr>
          <w:color w:val="000000"/>
        </w:rPr>
        <w:t xml:space="preserve">. The district court dismissed the indictment because a conviction under </w:t>
      </w:r>
      <w:hyperlink r:id="rId189" w:history="1">
        <w:r>
          <w:rPr>
            <w:color w:val="0000FF"/>
            <w:u w:val="single"/>
          </w:rPr>
          <w:t>§ 2250</w:t>
        </w:r>
      </w:hyperlink>
      <w:r>
        <w:rPr>
          <w:color w:val="000000"/>
        </w:rPr>
        <w:t xml:space="preserve"> would necessarily rely on the registration requirement that it had determined was unconstitutional.</w:t>
      </w:r>
    </w:p>
    <w:p w:rsidR="0096566B" w:rsidRDefault="0096566B">
      <w:pPr>
        <w:widowControl w:val="0"/>
        <w:autoSpaceDE w:val="0"/>
        <w:autoSpaceDN w:val="0"/>
        <w:adjustRightInd w:val="0"/>
        <w:rPr>
          <w:color w:val="000000"/>
          <w:sz w:val="24"/>
          <w:szCs w:val="24"/>
        </w:rPr>
      </w:pPr>
    </w:p>
    <w:p w:rsidR="0096566B" w:rsidRDefault="00D744E9">
      <w:pPr>
        <w:widowControl w:val="0"/>
        <w:autoSpaceDE w:val="0"/>
        <w:autoSpaceDN w:val="0"/>
        <w:adjustRightInd w:val="0"/>
        <w:jc w:val="center"/>
        <w:rPr>
          <w:color w:val="000000"/>
          <w:sz w:val="24"/>
          <w:szCs w:val="24"/>
        </w:rPr>
      </w:pPr>
      <w:r>
        <w:rPr>
          <w:i/>
          <w:iCs/>
          <w:color w:val="000000"/>
        </w:rPr>
        <w:t>Guzman</w:t>
      </w:r>
    </w:p>
    <w:p w:rsidR="0096566B" w:rsidRDefault="00D744E9">
      <w:pPr>
        <w:widowControl w:val="0"/>
        <w:autoSpaceDE w:val="0"/>
        <w:autoSpaceDN w:val="0"/>
        <w:adjustRightInd w:val="0"/>
        <w:ind w:firstLine="360"/>
        <w:jc w:val="both"/>
        <w:rPr>
          <w:color w:val="000000"/>
          <w:sz w:val="24"/>
          <w:szCs w:val="24"/>
        </w:rPr>
      </w:pPr>
      <w:r>
        <w:rPr>
          <w:color w:val="000000"/>
        </w:rPr>
        <w:t>On October 2, 2008, the government filed a superseding indictment in the Northern District of New York alle</w:t>
      </w:r>
      <w:r>
        <w:rPr>
          <w:color w:val="000000"/>
        </w:rPr>
        <w:t>g</w:t>
      </w:r>
      <w:r>
        <w:rPr>
          <w:color w:val="000000"/>
        </w:rPr>
        <w:t>ing that “[</w:t>
      </w:r>
      <w:proofErr w:type="gramStart"/>
      <w:r>
        <w:rPr>
          <w:color w:val="000000"/>
        </w:rPr>
        <w:t>f]rom</w:t>
      </w:r>
      <w:proofErr w:type="gramEnd"/>
      <w:r>
        <w:rPr>
          <w:color w:val="000000"/>
        </w:rPr>
        <w:t xml:space="preserve"> in or about May, 2007 through in or about April, 2008” defendant Jose Manuel Guzman traveled in interstate commerce and knowingly failed to register or update his SORNA registration in violation of </w:t>
      </w:r>
      <w:hyperlink r:id="rId190" w:history="1">
        <w:r>
          <w:rPr>
            <w:color w:val="0000FF"/>
            <w:u w:val="single"/>
          </w:rPr>
          <w:t>18 U.S.C. § 2250(a)</w:t>
        </w:r>
      </w:hyperlink>
      <w:r>
        <w:rPr>
          <w:color w:val="000000"/>
        </w:rPr>
        <w:t>. According to a May 12, 2008 affidavit, following two convictions in New York, Guzman was designated a Level 2 sex offender and required as a matter of New York law to register and to keep his registration up to date. The affidavit further states that a June 2007 annual verification form sent by New York to Guzman's address was returned by the United States Post Office, and in February 2008 the United States Marshals in Syracuse received information indicating that Guzman was residing in Lawrence, Massachusetts. According to the affidavit, Guzman did not register as a sex offender in Massachusetts. He was arrested on April 29, 2008, and federally indicted.</w:t>
      </w:r>
    </w:p>
    <w:p w:rsidR="0096566B" w:rsidRDefault="0096566B">
      <w:pPr>
        <w:widowControl w:val="0"/>
        <w:autoSpaceDE w:val="0"/>
        <w:autoSpaceDN w:val="0"/>
        <w:adjustRightInd w:val="0"/>
        <w:rPr>
          <w:color w:val="000000"/>
          <w:sz w:val="24"/>
          <w:szCs w:val="24"/>
        </w:rPr>
      </w:pPr>
    </w:p>
    <w:p w:rsidR="0096566B" w:rsidRDefault="00D744E9">
      <w:pPr>
        <w:widowControl w:val="0"/>
        <w:autoSpaceDE w:val="0"/>
        <w:autoSpaceDN w:val="0"/>
        <w:adjustRightInd w:val="0"/>
        <w:ind w:firstLine="360"/>
        <w:jc w:val="both"/>
        <w:rPr>
          <w:color w:val="000000"/>
          <w:sz w:val="24"/>
          <w:szCs w:val="24"/>
        </w:rPr>
      </w:pPr>
      <w:r>
        <w:rPr>
          <w:color w:val="000000"/>
        </w:rPr>
        <w:t>Guzman's case was assigned to the same district judge who had previously dismissed Hall's indictment. Gu</w:t>
      </w:r>
      <w:r>
        <w:rPr>
          <w:color w:val="000000"/>
        </w:rPr>
        <w:t>z</w:t>
      </w:r>
      <w:r>
        <w:rPr>
          <w:color w:val="000000"/>
        </w:rPr>
        <w:t xml:space="preserve">man moved for dismissal, and on October 17, 2008, the district court issued a decision dismissing the indictment. As in its decision in </w:t>
      </w:r>
      <w:hyperlink r:id="rId191" w:history="1">
        <w:r>
          <w:rPr>
            <w:i/>
            <w:iCs/>
            <w:color w:val="0000FF"/>
            <w:u w:val="single"/>
          </w:rPr>
          <w:t>Hall,</w:t>
        </w:r>
      </w:hyperlink>
      <w:r>
        <w:rPr>
          <w:color w:val="000000"/>
        </w:rPr>
        <w:t xml:space="preserve"> the district court rejected all of Guzman's arguments in support of dismissal, except for his argument that </w:t>
      </w:r>
      <w:hyperlink r:id="rId192" w:history="1">
        <w:r>
          <w:rPr>
            <w:color w:val="0000FF"/>
            <w:u w:val="single"/>
          </w:rPr>
          <w:t>§ 16913</w:t>
        </w:r>
      </w:hyperlink>
      <w:r>
        <w:rPr>
          <w:color w:val="000000"/>
        </w:rPr>
        <w:t xml:space="preserve"> exceeds Congress's authority under the Commerce Clause. </w:t>
      </w:r>
      <w:hyperlink r:id="rId193" w:history="1">
        <w:proofErr w:type="gramStart"/>
        <w:r>
          <w:rPr>
            <w:i/>
            <w:iCs/>
            <w:color w:val="0000FF"/>
            <w:u w:val="single"/>
          </w:rPr>
          <w:t>Guzman,</w:t>
        </w:r>
      </w:hyperlink>
      <w:hyperlink r:id="rId194" w:history="1">
        <w:r>
          <w:rPr>
            <w:color w:val="0000FF"/>
            <w:u w:val="single"/>
          </w:rPr>
          <w:t xml:space="preserve"> 582 F.Supp.2d at 315.</w:t>
        </w:r>
        <w:proofErr w:type="gramEnd"/>
      </w:hyperlink>
      <w:r>
        <w:rPr>
          <w:color w:val="000000"/>
        </w:rPr>
        <w:t xml:space="preserve"> The court rejected the government's argument that </w:t>
      </w:r>
      <w:hyperlink r:id="rId195" w:history="1">
        <w:r>
          <w:rPr>
            <w:color w:val="0000FF"/>
            <w:u w:val="single"/>
          </w:rPr>
          <w:t>§ 16913</w:t>
        </w:r>
      </w:hyperlink>
      <w:r>
        <w:rPr>
          <w:color w:val="000000"/>
        </w:rPr>
        <w:t xml:space="preserve"> regulates activity that substantially affects interstate commerce in the aggregate, </w:t>
      </w:r>
      <w:r>
        <w:rPr>
          <w:i/>
          <w:iCs/>
          <w:color w:val="000000"/>
        </w:rPr>
        <w:t xml:space="preserve">see </w:t>
      </w:r>
      <w:hyperlink r:id="rId196" w:history="1">
        <w:r>
          <w:rPr>
            <w:i/>
            <w:iCs/>
            <w:color w:val="0000FF"/>
            <w:u w:val="single"/>
          </w:rPr>
          <w:t>Wickard v. Filburn,</w:t>
        </w:r>
      </w:hyperlink>
      <w:hyperlink r:id="rId197" w:history="1">
        <w:r>
          <w:rPr>
            <w:color w:val="0000FF"/>
            <w:u w:val="single"/>
          </w:rPr>
          <w:t xml:space="preserve"> 317 U.S. 111, 63 S.Ct. 82, 87 L.Ed. </w:t>
        </w:r>
        <w:proofErr w:type="gramStart"/>
        <w:r>
          <w:rPr>
            <w:color w:val="0000FF"/>
            <w:u w:val="single"/>
          </w:rPr>
          <w:t>122 (1942)</w:t>
        </w:r>
      </w:hyperlink>
      <w:r>
        <w:rPr>
          <w:color w:val="000000"/>
        </w:rPr>
        <w:t xml:space="preserve"> and </w:t>
      </w:r>
      <w:hyperlink r:id="rId198" w:history="1">
        <w:r>
          <w:rPr>
            <w:i/>
            <w:iCs/>
            <w:color w:val="0000FF"/>
            <w:u w:val="single"/>
          </w:rPr>
          <w:t>Gonzales v. Raich,</w:t>
        </w:r>
      </w:hyperlink>
      <w:hyperlink r:id="rId199" w:history="1">
        <w:r>
          <w:rPr>
            <w:color w:val="0000FF"/>
            <w:u w:val="single"/>
          </w:rPr>
          <w:t xml:space="preserve"> 545 U.S. 1, 125 S.Ct. 2195, 162 L.Ed.2d 1 (2005)</w:t>
        </w:r>
      </w:hyperlink>
      <w:r>
        <w:rPr>
          <w:color w:val="000000"/>
        </w:rPr>
        <w:t>, because it regulates an activity that is not economic in nature.</w:t>
      </w:r>
      <w:proofErr w:type="gramEnd"/>
      <w:r>
        <w:rPr>
          <w:color w:val="000000"/>
        </w:rPr>
        <w:t xml:space="preserve"> </w:t>
      </w:r>
      <w:hyperlink r:id="rId200" w:history="1">
        <w:proofErr w:type="gramStart"/>
        <w:r>
          <w:rPr>
            <w:i/>
            <w:iCs/>
            <w:color w:val="0000FF"/>
            <w:u w:val="single"/>
          </w:rPr>
          <w:t>Guzman,</w:t>
        </w:r>
      </w:hyperlink>
      <w:hyperlink r:id="rId201" w:history="1">
        <w:r>
          <w:rPr>
            <w:color w:val="0000FF"/>
            <w:u w:val="single"/>
          </w:rPr>
          <w:t xml:space="preserve"> 582 F.Supp.2d at 310-13.</w:t>
        </w:r>
        <w:proofErr w:type="gramEnd"/>
      </w:hyperlink>
      <w:r>
        <w:rPr>
          <w:color w:val="000000"/>
        </w:rPr>
        <w:t xml:space="preserve"> Similarly, the court rejected the government's argument regarding the aggregate economic “cost of crime” as foreclosed by the Supreme Court in </w:t>
      </w:r>
      <w:hyperlink r:id="rId202" w:history="1">
        <w:r>
          <w:rPr>
            <w:i/>
            <w:iCs/>
            <w:color w:val="0000FF"/>
            <w:u w:val="single"/>
          </w:rPr>
          <w:t>Lopez.</w:t>
        </w:r>
      </w:hyperlink>
      <w:r>
        <w:rPr>
          <w:i/>
          <w:iCs/>
          <w:color w:val="000000"/>
        </w:rPr>
        <w:t xml:space="preserve"> </w:t>
      </w:r>
      <w:hyperlink r:id="rId203" w:history="1">
        <w:r>
          <w:rPr>
            <w:i/>
            <w:iCs/>
            <w:color w:val="0000FF"/>
            <w:u w:val="single"/>
          </w:rPr>
          <w:t>Id.</w:t>
        </w:r>
      </w:hyperlink>
      <w:hyperlink r:id="rId204" w:history="1">
        <w:r>
          <w:rPr>
            <w:color w:val="0000FF"/>
            <w:u w:val="single"/>
          </w:rPr>
          <w:t xml:space="preserve"> </w:t>
        </w:r>
        <w:proofErr w:type="gramStart"/>
        <w:r>
          <w:rPr>
            <w:color w:val="0000FF"/>
            <w:u w:val="single"/>
          </w:rPr>
          <w:t>at</w:t>
        </w:r>
        <w:proofErr w:type="gramEnd"/>
        <w:r>
          <w:rPr>
            <w:color w:val="0000FF"/>
            <w:u w:val="single"/>
          </w:rPr>
          <w:t xml:space="preserve"> 311;</w:t>
        </w:r>
      </w:hyperlink>
      <w:r>
        <w:rPr>
          <w:color w:val="000000"/>
        </w:rPr>
        <w:t xml:space="preserve"> </w:t>
      </w:r>
      <w:r>
        <w:rPr>
          <w:i/>
          <w:iCs/>
          <w:color w:val="000000"/>
        </w:rPr>
        <w:t xml:space="preserve">see also </w:t>
      </w:r>
      <w:hyperlink r:id="rId205" w:history="1">
        <w:r>
          <w:rPr>
            <w:i/>
            <w:iCs/>
            <w:color w:val="0000FF"/>
            <w:u w:val="single"/>
          </w:rPr>
          <w:t>Lopez,</w:t>
        </w:r>
      </w:hyperlink>
      <w:hyperlink r:id="rId206" w:history="1">
        <w:r>
          <w:rPr>
            <w:color w:val="0000FF"/>
            <w:u w:val="single"/>
          </w:rPr>
          <w:t xml:space="preserve"> 514 U.S. at 563-66, 115 S.Ct. 1624.</w:t>
        </w:r>
      </w:hyperlink>
      <w:r>
        <w:rPr>
          <w:color w:val="000000"/>
        </w:rPr>
        <w:t xml:space="preserve"> The district court also held that the statute was not saved by the Necessary and Proper Clause as an integral part of a broader regulatory scheme, because “the [Necessary and Proper </w:t>
      </w:r>
      <w:proofErr w:type="gramStart"/>
      <w:r>
        <w:rPr>
          <w:color w:val="000000"/>
        </w:rPr>
        <w:t>C]lause</w:t>
      </w:r>
      <w:proofErr w:type="gramEnd"/>
      <w:r>
        <w:rPr>
          <w:color w:val="000000"/>
        </w:rPr>
        <w:t xml:space="preserve"> may not be used to sustain the regulation of intrastate activity having an insufficient effect upon interstate commerce if the more general statutory objective is outside the scope of the constitution.” </w:t>
      </w:r>
      <w:hyperlink r:id="rId207" w:history="1">
        <w:proofErr w:type="gramStart"/>
        <w:r>
          <w:rPr>
            <w:i/>
            <w:iCs/>
            <w:color w:val="0000FF"/>
            <w:u w:val="single"/>
          </w:rPr>
          <w:t>Guzman,</w:t>
        </w:r>
      </w:hyperlink>
      <w:hyperlink r:id="rId208" w:history="1">
        <w:r>
          <w:rPr>
            <w:color w:val="0000FF"/>
            <w:u w:val="single"/>
          </w:rPr>
          <w:t xml:space="preserve"> 582 F.Supp.2d at 313</w:t>
        </w:r>
      </w:hyperlink>
      <w:r>
        <w:rPr>
          <w:color w:val="000000"/>
        </w:rPr>
        <w:t>.</w:t>
      </w:r>
      <w:proofErr w:type="gramEnd"/>
    </w:p>
    <w:p w:rsidR="0096566B" w:rsidRDefault="0096566B">
      <w:pPr>
        <w:widowControl w:val="0"/>
        <w:autoSpaceDE w:val="0"/>
        <w:autoSpaceDN w:val="0"/>
        <w:adjustRightInd w:val="0"/>
        <w:rPr>
          <w:color w:val="000000"/>
          <w:sz w:val="24"/>
          <w:szCs w:val="24"/>
        </w:rPr>
      </w:pPr>
    </w:p>
    <w:p w:rsidR="0096566B" w:rsidRDefault="00D744E9">
      <w:pPr>
        <w:widowControl w:val="0"/>
        <w:autoSpaceDE w:val="0"/>
        <w:autoSpaceDN w:val="0"/>
        <w:adjustRightInd w:val="0"/>
        <w:jc w:val="center"/>
        <w:rPr>
          <w:color w:val="000000"/>
          <w:sz w:val="24"/>
          <w:szCs w:val="24"/>
        </w:rPr>
      </w:pPr>
      <w:r>
        <w:rPr>
          <w:b/>
          <w:bCs/>
          <w:color w:val="000000"/>
        </w:rPr>
        <w:t>Discussion</w:t>
      </w:r>
    </w:p>
    <w:p w:rsidR="0096566B" w:rsidRDefault="00D744E9">
      <w:pPr>
        <w:widowControl w:val="0"/>
        <w:autoSpaceDE w:val="0"/>
        <w:autoSpaceDN w:val="0"/>
        <w:adjustRightInd w:val="0"/>
        <w:ind w:firstLine="360"/>
        <w:jc w:val="both"/>
        <w:rPr>
          <w:color w:val="000000"/>
          <w:sz w:val="24"/>
          <w:szCs w:val="24"/>
        </w:rPr>
      </w:pPr>
      <w:r>
        <w:rPr>
          <w:color w:val="000000"/>
        </w:rPr>
        <w:t>The provisions of SORNA relevant to this appeal are fairly straightforward. Under 426 U.S.C. § 16913(a), a convicted sex offender must register “and keep the registration current, in each jurisdiction where the offender r</w:t>
      </w:r>
      <w:r>
        <w:rPr>
          <w:color w:val="000000"/>
        </w:rPr>
        <w:t>e</w:t>
      </w:r>
      <w:r>
        <w:rPr>
          <w:color w:val="000000"/>
        </w:rPr>
        <w:t>sides, ... is ... employ[</w:t>
      </w:r>
      <w:proofErr w:type="gramStart"/>
      <w:r>
        <w:rPr>
          <w:color w:val="000000"/>
        </w:rPr>
        <w:t>ed</w:t>
      </w:r>
      <w:proofErr w:type="gramEnd"/>
      <w:r>
        <w:rPr>
          <w:color w:val="000000"/>
        </w:rPr>
        <w:t xml:space="preserve">], [or] is a student.” With respect to initial registration, a sex offender must also register in the jurisdiction of conviction if it is not the offender's jurisdiction of residence. </w:t>
      </w:r>
      <w:r>
        <w:rPr>
          <w:i/>
          <w:iCs/>
          <w:color w:val="000000"/>
        </w:rPr>
        <w:t>Id.</w:t>
      </w:r>
      <w:r>
        <w:rPr>
          <w:color w:val="000000"/>
        </w:rPr>
        <w:t xml:space="preserve"> For initial registration purposes, </w:t>
      </w:r>
      <w:hyperlink r:id="rId209" w:history="1">
        <w:r>
          <w:rPr>
            <w:color w:val="0000FF"/>
            <w:u w:val="single"/>
          </w:rPr>
          <w:t>§ 16913(b)</w:t>
        </w:r>
      </w:hyperlink>
      <w:r>
        <w:rPr>
          <w:color w:val="000000"/>
        </w:rPr>
        <w:t xml:space="preserve"> provides that the individual must register “before completing a sentence of imprisonment with respect to the offense giving rise to the registration requirement” or “not later than 3 business days after being sentenced for that offense, if the sex offender is not sentenced to a term of imprisonment.” </w:t>
      </w:r>
      <w:hyperlink r:id="rId210" w:history="1">
        <w:r>
          <w:rPr>
            <w:color w:val="0000FF"/>
            <w:u w:val="single"/>
          </w:rPr>
          <w:t>Section 16913(c)</w:t>
        </w:r>
      </w:hyperlink>
      <w:r>
        <w:rPr>
          <w:color w:val="000000"/>
        </w:rPr>
        <w:t xml:space="preserve"> requires the registrant to inform at least one of the relevant jurisdictions of all relevant updates to his or her registration information within three days of a “change of name, residence, employment, or student status.” The jurisdiction so informed must then share that information with other jurisdictions where the offender is required to register. </w:t>
      </w:r>
      <w:proofErr w:type="gramStart"/>
      <w:r>
        <w:rPr>
          <w:i/>
          <w:iCs/>
          <w:color w:val="000000"/>
        </w:rPr>
        <w:t>Id.; see also id.</w:t>
      </w:r>
      <w:proofErr w:type="gramEnd"/>
      <w:r>
        <w:rPr>
          <w:color w:val="000000"/>
        </w:rPr>
        <w:t xml:space="preserve"> </w:t>
      </w:r>
      <w:proofErr w:type="gramStart"/>
      <w:r>
        <w:rPr>
          <w:color w:val="000000"/>
        </w:rPr>
        <w:t>§ 16921(b)(3).</w:t>
      </w:r>
      <w:proofErr w:type="gramEnd"/>
      <w:r>
        <w:rPr>
          <w:color w:val="000000"/>
        </w:rPr>
        <w:t xml:space="preserve"> </w:t>
      </w:r>
      <w:hyperlink r:id="rId211" w:history="1">
        <w:r>
          <w:rPr>
            <w:color w:val="0000FF"/>
            <w:u w:val="single"/>
          </w:rPr>
          <w:t>Section 16913(d)</w:t>
        </w:r>
      </w:hyperlink>
      <w:r>
        <w:rPr>
          <w:color w:val="000000"/>
        </w:rPr>
        <w:t xml:space="preserve"> gives the United States Attorney General “the authority to specify the applicability of the requirements of this subchapter to sex offenders convicted before [SORNA's enactment on July 27, 2006] or its implementation in a particular jurisdiction, and to prescribe rules for the registration of any such sex offenders and for other categories of sex offenders who are unable to comply with subsection (b) of this section.”</w:t>
      </w:r>
    </w:p>
    <w:p w:rsidR="0096566B" w:rsidRDefault="0096566B">
      <w:pPr>
        <w:widowControl w:val="0"/>
        <w:autoSpaceDE w:val="0"/>
        <w:autoSpaceDN w:val="0"/>
        <w:adjustRightInd w:val="0"/>
        <w:rPr>
          <w:color w:val="000000"/>
          <w:sz w:val="24"/>
          <w:szCs w:val="24"/>
        </w:rPr>
      </w:pPr>
    </w:p>
    <w:p w:rsidR="0096566B" w:rsidRDefault="00D744E9">
      <w:pPr>
        <w:widowControl w:val="0"/>
        <w:autoSpaceDE w:val="0"/>
        <w:autoSpaceDN w:val="0"/>
        <w:adjustRightInd w:val="0"/>
        <w:ind w:firstLine="360"/>
        <w:jc w:val="both"/>
        <w:rPr>
          <w:color w:val="000000"/>
          <w:sz w:val="24"/>
          <w:szCs w:val="24"/>
        </w:rPr>
      </w:pPr>
      <w:r>
        <w:rPr>
          <w:color w:val="000000"/>
        </w:rPr>
        <w:t xml:space="preserve">Under SORNA's criminal enforcement provision, </w:t>
      </w:r>
      <w:hyperlink r:id="rId212" w:history="1">
        <w:r>
          <w:rPr>
            <w:color w:val="0000FF"/>
            <w:u w:val="single"/>
          </w:rPr>
          <w:t>18 U.S.C. § 2250(a)</w:t>
        </w:r>
      </w:hyperlink>
      <w:r>
        <w:rPr>
          <w:color w:val="000000"/>
        </w:rPr>
        <w:t>, if an individual who is required to regi</w:t>
      </w:r>
      <w:r>
        <w:rPr>
          <w:color w:val="000000"/>
        </w:rPr>
        <w:t>s</w:t>
      </w:r>
      <w:r>
        <w:rPr>
          <w:color w:val="000000"/>
        </w:rPr>
        <w:t>ter knowingly fails to register or keep the registration information current, the offender is subject to a fine, impri</w:t>
      </w:r>
      <w:r>
        <w:rPr>
          <w:color w:val="000000"/>
        </w:rPr>
        <w:t>s</w:t>
      </w:r>
      <w:r>
        <w:rPr>
          <w:color w:val="000000"/>
        </w:rPr>
        <w:t>onment, or both. However, in order for criminal liability to attach, the offender must “travel</w:t>
      </w:r>
      <w:proofErr w:type="gramStart"/>
      <w:r>
        <w:rPr>
          <w:color w:val="000000"/>
        </w:rPr>
        <w:t>[ ]</w:t>
      </w:r>
      <w:proofErr w:type="gramEnd"/>
      <w:r>
        <w:rPr>
          <w:color w:val="000000"/>
        </w:rPr>
        <w:t xml:space="preserve"> in interstate or foreign commerce, or enter[ ] or leave[ ], or reside[ ] in Indian country,” or the offender's registration requirement must d</w:t>
      </w:r>
      <w:r>
        <w:rPr>
          <w:color w:val="000000"/>
        </w:rPr>
        <w:t>e</w:t>
      </w:r>
      <w:r>
        <w:rPr>
          <w:color w:val="000000"/>
        </w:rPr>
        <w:t xml:space="preserve">rive from “a conviction under Federal law (including the Uniform Code of Military Justice), the law of the District of Columbia, Indian tribal law, or the law of any territory or possession of the United States.” </w:t>
      </w:r>
      <w:hyperlink r:id="rId213" w:history="1">
        <w:r>
          <w:rPr>
            <w:i/>
            <w:iCs/>
            <w:color w:val="0000FF"/>
            <w:u w:val="single"/>
          </w:rPr>
          <w:t>Id.</w:t>
        </w:r>
      </w:hyperlink>
      <w:hyperlink r:id="rId214" w:history="1">
        <w:r>
          <w:rPr>
            <w:color w:val="0000FF"/>
            <w:u w:val="single"/>
          </w:rPr>
          <w:t xml:space="preserve"> </w:t>
        </w:r>
        <w:proofErr w:type="gramStart"/>
        <w:r>
          <w:rPr>
            <w:color w:val="0000FF"/>
            <w:u w:val="single"/>
          </w:rPr>
          <w:t>§ 2250(a)(2)</w:t>
        </w:r>
      </w:hyperlink>
      <w:r>
        <w:rPr>
          <w:color w:val="000000"/>
        </w:rPr>
        <w:t>.</w:t>
      </w:r>
      <w:proofErr w:type="gramEnd"/>
    </w:p>
    <w:p w:rsidR="0096566B" w:rsidRDefault="0096566B">
      <w:pPr>
        <w:widowControl w:val="0"/>
        <w:autoSpaceDE w:val="0"/>
        <w:autoSpaceDN w:val="0"/>
        <w:adjustRightInd w:val="0"/>
        <w:rPr>
          <w:color w:val="000000"/>
          <w:sz w:val="24"/>
          <w:szCs w:val="24"/>
        </w:rPr>
      </w:pPr>
    </w:p>
    <w:p w:rsidR="0096566B" w:rsidRDefault="00D744E9">
      <w:pPr>
        <w:widowControl w:val="0"/>
        <w:autoSpaceDE w:val="0"/>
        <w:autoSpaceDN w:val="0"/>
        <w:adjustRightInd w:val="0"/>
        <w:ind w:firstLine="360"/>
        <w:jc w:val="both"/>
        <w:rPr>
          <w:color w:val="000000"/>
          <w:sz w:val="24"/>
          <w:szCs w:val="24"/>
        </w:rPr>
      </w:pPr>
      <w:r>
        <w:rPr>
          <w:color w:val="000000"/>
        </w:rPr>
        <w:t xml:space="preserve">Other SORNA provisions require jurisdictions to maintain sex offender registries in conformance with the Act, and empower the United States Attorney General to issue guidelines and regulations interpreting and implementing the Act. </w:t>
      </w:r>
      <w:hyperlink r:id="rId215" w:history="1">
        <w:proofErr w:type="gramStart"/>
        <w:r>
          <w:rPr>
            <w:color w:val="0000FF"/>
            <w:u w:val="single"/>
          </w:rPr>
          <w:t>42 U.S.C. § 16912(a)</w:t>
        </w:r>
      </w:hyperlink>
      <w:r>
        <w:rPr>
          <w:color w:val="000000"/>
        </w:rPr>
        <w:t xml:space="preserve">, </w:t>
      </w:r>
      <w:hyperlink r:id="rId216" w:history="1">
        <w:r>
          <w:rPr>
            <w:color w:val="0000FF"/>
            <w:u w:val="single"/>
          </w:rPr>
          <w:t>(b)</w:t>
        </w:r>
      </w:hyperlink>
      <w:r>
        <w:rPr>
          <w:color w:val="000000"/>
        </w:rPr>
        <w:t>.</w:t>
      </w:r>
      <w:proofErr w:type="gramEnd"/>
      <w:r>
        <w:rPr>
          <w:color w:val="000000"/>
        </w:rPr>
        <w:t xml:space="preserve"> SORNA provides for a reduction in federal funding related to law enforcement for those jurisdictions failing to “substantially implement” SORNA. </w:t>
      </w:r>
      <w:hyperlink r:id="rId217" w:history="1">
        <w:proofErr w:type="gramStart"/>
        <w:r>
          <w:rPr>
            <w:color w:val="0000FF"/>
            <w:u w:val="single"/>
          </w:rPr>
          <w:t>42 U.S.C. § 16925</w:t>
        </w:r>
      </w:hyperlink>
      <w:r>
        <w:rPr>
          <w:color w:val="000000"/>
        </w:rPr>
        <w:t>.</w:t>
      </w:r>
      <w:proofErr w:type="gramEnd"/>
    </w:p>
    <w:p w:rsidR="0096566B" w:rsidRDefault="0096566B">
      <w:pPr>
        <w:widowControl w:val="0"/>
        <w:autoSpaceDE w:val="0"/>
        <w:autoSpaceDN w:val="0"/>
        <w:adjustRightInd w:val="0"/>
        <w:rPr>
          <w:color w:val="000000"/>
          <w:sz w:val="24"/>
          <w:szCs w:val="24"/>
        </w:rPr>
      </w:pPr>
    </w:p>
    <w:p w:rsidR="0096566B" w:rsidRDefault="00D744E9">
      <w:pPr>
        <w:widowControl w:val="0"/>
        <w:autoSpaceDE w:val="0"/>
        <w:autoSpaceDN w:val="0"/>
        <w:adjustRightInd w:val="0"/>
        <w:ind w:firstLine="360"/>
        <w:jc w:val="both"/>
        <w:rPr>
          <w:color w:val="000000"/>
          <w:sz w:val="24"/>
          <w:szCs w:val="24"/>
        </w:rPr>
      </w:pPr>
      <w:r>
        <w:rPr>
          <w:color w:val="000000"/>
        </w:rPr>
        <w:t>Guzman and Hall make virtually identical arguments urging us to affirm the district court's holding that the n</w:t>
      </w:r>
      <w:r>
        <w:rPr>
          <w:color w:val="000000"/>
        </w:rPr>
        <w:t>a</w:t>
      </w:r>
      <w:r>
        <w:rPr>
          <w:color w:val="000000"/>
        </w:rPr>
        <w:t xml:space="preserve">tional sex offender registration requirements in </w:t>
      </w:r>
      <w:hyperlink r:id="rId218" w:history="1">
        <w:r>
          <w:rPr>
            <w:color w:val="0000FF"/>
            <w:u w:val="single"/>
          </w:rPr>
          <w:t>§ 16913</w:t>
        </w:r>
      </w:hyperlink>
      <w:r>
        <w:rPr>
          <w:color w:val="000000"/>
        </w:rPr>
        <w:t xml:space="preserve"> exceed Congress's constitutional authority to legislate pu</w:t>
      </w:r>
      <w:r>
        <w:rPr>
          <w:color w:val="000000"/>
        </w:rPr>
        <w:t>r</w:t>
      </w:r>
      <w:r>
        <w:rPr>
          <w:color w:val="000000"/>
        </w:rPr>
        <w:t xml:space="preserve">suant to the Commerce Clause. They further contend that </w:t>
      </w:r>
      <w:hyperlink r:id="rId219" w:history="1">
        <w:r>
          <w:rPr>
            <w:color w:val="0000FF"/>
            <w:u w:val="single"/>
          </w:rPr>
          <w:t>§ 2250(a)</w:t>
        </w:r>
      </w:hyperlink>
      <w:r>
        <w:rPr>
          <w:color w:val="000000"/>
        </w:rPr>
        <w:t xml:space="preserve"> similarly violates the Commerce Clause. We find neither of these contentions convincing, and are equally unpersuaded by the other constitutional arguments r</w:t>
      </w:r>
      <w:r>
        <w:rPr>
          <w:color w:val="000000"/>
        </w:rPr>
        <w:t>e</w:t>
      </w:r>
      <w:r>
        <w:rPr>
          <w:color w:val="000000"/>
        </w:rPr>
        <w:t>jected by the district court.</w:t>
      </w:r>
    </w:p>
    <w:p w:rsidR="0096566B" w:rsidRDefault="0096566B">
      <w:pPr>
        <w:widowControl w:val="0"/>
        <w:autoSpaceDE w:val="0"/>
        <w:autoSpaceDN w:val="0"/>
        <w:adjustRightInd w:val="0"/>
        <w:rPr>
          <w:color w:val="000000"/>
          <w:sz w:val="24"/>
          <w:szCs w:val="24"/>
        </w:rPr>
      </w:pPr>
    </w:p>
    <w:p w:rsidR="0096566B" w:rsidRDefault="00D744E9">
      <w:pPr>
        <w:widowControl w:val="0"/>
        <w:autoSpaceDE w:val="0"/>
        <w:autoSpaceDN w:val="0"/>
        <w:adjustRightInd w:val="0"/>
        <w:jc w:val="center"/>
        <w:rPr>
          <w:color w:val="000000"/>
          <w:sz w:val="24"/>
          <w:szCs w:val="24"/>
        </w:rPr>
      </w:pPr>
      <w:r>
        <w:rPr>
          <w:b/>
          <w:bCs/>
          <w:color w:val="000000"/>
        </w:rPr>
        <w:t>Commerce Clause</w:t>
      </w:r>
    </w:p>
    <w:p w:rsidR="0096566B" w:rsidRDefault="00D744E9">
      <w:pPr>
        <w:widowControl w:val="0"/>
        <w:autoSpaceDE w:val="0"/>
        <w:autoSpaceDN w:val="0"/>
        <w:adjustRightInd w:val="0"/>
        <w:ind w:firstLine="360"/>
        <w:jc w:val="both"/>
        <w:rPr>
          <w:color w:val="000000"/>
          <w:sz w:val="24"/>
          <w:szCs w:val="24"/>
        </w:rPr>
      </w:pPr>
      <w:r>
        <w:rPr>
          <w:color w:val="000000"/>
        </w:rPr>
        <w:t>The Constitution grants Congress the power “[</w:t>
      </w:r>
      <w:proofErr w:type="gramStart"/>
      <w:r>
        <w:rPr>
          <w:color w:val="000000"/>
        </w:rPr>
        <w:t>t]o</w:t>
      </w:r>
      <w:proofErr w:type="gramEnd"/>
      <w:r>
        <w:rPr>
          <w:color w:val="000000"/>
        </w:rPr>
        <w:t xml:space="preserve"> regulate Commerce ... among the several States.” </w:t>
      </w:r>
      <w:proofErr w:type="gramStart"/>
      <w:r>
        <w:rPr>
          <w:color w:val="000000"/>
        </w:rPr>
        <w:t>U.S. Const. art.</w:t>
      </w:r>
      <w:proofErr w:type="gramEnd"/>
      <w:r>
        <w:rPr>
          <w:color w:val="000000"/>
        </w:rPr>
        <w:t xml:space="preserve"> </w:t>
      </w:r>
      <w:proofErr w:type="gramStart"/>
      <w:r>
        <w:rPr>
          <w:color w:val="000000"/>
        </w:rPr>
        <w:t xml:space="preserve">I, </w:t>
      </w:r>
      <w:hyperlink r:id="rId220" w:history="1">
        <w:r>
          <w:rPr>
            <w:color w:val="0000FF"/>
            <w:u w:val="single"/>
          </w:rPr>
          <w:t>§ 8, cl. 3</w:t>
        </w:r>
      </w:hyperlink>
      <w:r>
        <w:rPr>
          <w:color w:val="000000"/>
        </w:rPr>
        <w:t>.</w:t>
      </w:r>
      <w:proofErr w:type="gramEnd"/>
      <w:r>
        <w:rPr>
          <w:color w:val="000000"/>
        </w:rPr>
        <w:t xml:space="preserve"> The current framework for approaching questions of the scope of congressional authority to regulate interstate commerce derives from the Supreme Court's opinion in </w:t>
      </w:r>
      <w:hyperlink r:id="rId221" w:history="1">
        <w:r>
          <w:rPr>
            <w:i/>
            <w:iCs/>
            <w:color w:val="0000FF"/>
            <w:u w:val="single"/>
          </w:rPr>
          <w:t>United States v. Lopez,</w:t>
        </w:r>
      </w:hyperlink>
      <w:hyperlink r:id="rId222" w:history="1">
        <w:r>
          <w:rPr>
            <w:color w:val="0000FF"/>
            <w:u w:val="single"/>
          </w:rPr>
          <w:t xml:space="preserve"> 514 U.S. 549, 115 S.Ct. 1624, 131 L.Ed.2d 626 (1995)</w:t>
        </w:r>
      </w:hyperlink>
      <w:r>
        <w:rPr>
          <w:color w:val="000000"/>
        </w:rPr>
        <w:t xml:space="preserve">. </w:t>
      </w:r>
      <w:hyperlink r:id="rId223" w:history="1">
        <w:r>
          <w:rPr>
            <w:i/>
            <w:iCs/>
            <w:color w:val="0000FF"/>
            <w:u w:val="single"/>
          </w:rPr>
          <w:t>Lopez</w:t>
        </w:r>
      </w:hyperlink>
      <w:r>
        <w:rPr>
          <w:color w:val="000000"/>
        </w:rPr>
        <w:t xml:space="preserve"> broke down the Commerce Clause inquiry into three categories of congre</w:t>
      </w:r>
      <w:r>
        <w:rPr>
          <w:color w:val="000000"/>
        </w:rPr>
        <w:t>s</w:t>
      </w:r>
      <w:r>
        <w:rPr>
          <w:color w:val="000000"/>
        </w:rPr>
        <w:t xml:space="preserve">sional regulatory authority: (1) “[to] regulate the use of the channels of interstate commerce”; (2) “to regulate and protect the instrumentalities of interstate commerce, or persons or things in interstate commerce, even though the threat may come only from intrastate activities”; and (3) “to regulate those activities having a substantial relation to interstate commerce.” </w:t>
      </w:r>
      <w:hyperlink r:id="rId224" w:history="1">
        <w:r>
          <w:rPr>
            <w:i/>
            <w:iCs/>
            <w:color w:val="0000FF"/>
            <w:u w:val="single"/>
          </w:rPr>
          <w:t>Id.</w:t>
        </w:r>
      </w:hyperlink>
      <w:hyperlink r:id="rId225" w:history="1">
        <w:r>
          <w:rPr>
            <w:color w:val="0000FF"/>
            <w:u w:val="single"/>
          </w:rPr>
          <w:t xml:space="preserve"> </w:t>
        </w:r>
        <w:proofErr w:type="gramStart"/>
        <w:r>
          <w:rPr>
            <w:color w:val="0000FF"/>
            <w:u w:val="single"/>
          </w:rPr>
          <w:t>at</w:t>
        </w:r>
        <w:proofErr w:type="gramEnd"/>
        <w:r>
          <w:rPr>
            <w:color w:val="0000FF"/>
            <w:u w:val="single"/>
          </w:rPr>
          <w:t xml:space="preserve"> 558-59, 115 S.Ct. 1624.</w:t>
        </w:r>
      </w:hyperlink>
      <w:r>
        <w:rPr>
          <w:color w:val="000000"/>
        </w:rPr>
        <w:t xml:space="preserve"> In </w:t>
      </w:r>
      <w:hyperlink r:id="rId226" w:history="1">
        <w:r>
          <w:rPr>
            <w:i/>
            <w:iCs/>
            <w:color w:val="0000FF"/>
            <w:u w:val="single"/>
          </w:rPr>
          <w:t>United States v. Morrison,</w:t>
        </w:r>
      </w:hyperlink>
      <w:r>
        <w:rPr>
          <w:color w:val="000000"/>
        </w:rPr>
        <w:t xml:space="preserve"> the Supreme Court provided fu</w:t>
      </w:r>
      <w:r>
        <w:rPr>
          <w:color w:val="000000"/>
        </w:rPr>
        <w:t>r</w:t>
      </w:r>
      <w:r>
        <w:rPr>
          <w:color w:val="000000"/>
        </w:rPr>
        <w:t>ther guidance regarding the final category, articulating four factors to be weighed in determining whether an activity substantially affects interstate commerce: (1) whether the regulated activity is economic in nature; (2) whether the statute contains an “express jurisdictional element” linking its scope in some way to interstate commerce; (3) whet</w:t>
      </w:r>
      <w:r>
        <w:rPr>
          <w:color w:val="000000"/>
        </w:rPr>
        <w:t>h</w:t>
      </w:r>
      <w:r>
        <w:rPr>
          <w:color w:val="000000"/>
        </w:rPr>
        <w:t xml:space="preserve">er Congress made express findings regarding the effects of the regulated activity on interstate commerce; and (4) attenuation of the link between the regulated activity and interstate commerce. </w:t>
      </w:r>
      <w:hyperlink r:id="rId227" w:history="1">
        <w:proofErr w:type="gramStart"/>
        <w:r>
          <w:rPr>
            <w:color w:val="0000FF"/>
            <w:u w:val="single"/>
          </w:rPr>
          <w:t>529 U.S. 598, 611-12, 120 S.Ct. 1740, 146 L.Ed.2d 658 (2000)</w:t>
        </w:r>
      </w:hyperlink>
      <w:r>
        <w:rPr>
          <w:color w:val="000000"/>
        </w:rPr>
        <w:t xml:space="preserve"> (internal quotation marks omitted).</w:t>
      </w:r>
      <w:proofErr w:type="gramEnd"/>
      <w:r>
        <w:rPr>
          <w:color w:val="000000"/>
        </w:rPr>
        <w:t xml:space="preserve"> Moreover, in </w:t>
      </w:r>
      <w:hyperlink r:id="rId228" w:history="1">
        <w:r>
          <w:rPr>
            <w:i/>
            <w:iCs/>
            <w:color w:val="0000FF"/>
            <w:u w:val="single"/>
          </w:rPr>
          <w:t>Morrison,</w:t>
        </w:r>
      </w:hyperlink>
      <w:r>
        <w:rPr>
          <w:color w:val="000000"/>
        </w:rPr>
        <w:t xml:space="preserve"> the Supreme Court again firmly rejected the proposition that “Congress may regulate noneconomic, violent criminal conduct based solely on that conduct's aggregate effect on interstate commerce.” </w:t>
      </w:r>
      <w:hyperlink r:id="rId229" w:history="1">
        <w:r>
          <w:rPr>
            <w:i/>
            <w:iCs/>
            <w:color w:val="0000FF"/>
            <w:u w:val="single"/>
          </w:rPr>
          <w:t>Id.</w:t>
        </w:r>
      </w:hyperlink>
      <w:hyperlink r:id="rId230" w:history="1">
        <w:r>
          <w:rPr>
            <w:color w:val="0000FF"/>
            <w:u w:val="single"/>
          </w:rPr>
          <w:t xml:space="preserve"> </w:t>
        </w:r>
        <w:proofErr w:type="gramStart"/>
        <w:r>
          <w:rPr>
            <w:color w:val="0000FF"/>
            <w:u w:val="single"/>
          </w:rPr>
          <w:t>at</w:t>
        </w:r>
        <w:proofErr w:type="gramEnd"/>
        <w:r>
          <w:rPr>
            <w:color w:val="0000FF"/>
            <w:u w:val="single"/>
          </w:rPr>
          <w:t xml:space="preserve"> 617, 120 S.Ct. 1740.</w:t>
        </w:r>
      </w:hyperlink>
    </w:p>
    <w:p w:rsidR="0096566B" w:rsidRDefault="0096566B">
      <w:pPr>
        <w:widowControl w:val="0"/>
        <w:autoSpaceDE w:val="0"/>
        <w:autoSpaceDN w:val="0"/>
        <w:adjustRightInd w:val="0"/>
        <w:rPr>
          <w:color w:val="000000"/>
          <w:sz w:val="24"/>
          <w:szCs w:val="24"/>
        </w:rPr>
      </w:pPr>
    </w:p>
    <w:p w:rsidR="0096566B" w:rsidRDefault="00BF6B2C">
      <w:pPr>
        <w:widowControl w:val="0"/>
        <w:autoSpaceDE w:val="0"/>
        <w:autoSpaceDN w:val="0"/>
        <w:adjustRightInd w:val="0"/>
        <w:ind w:firstLine="360"/>
        <w:jc w:val="both"/>
        <w:rPr>
          <w:color w:val="000000"/>
          <w:sz w:val="24"/>
          <w:szCs w:val="24"/>
        </w:rPr>
      </w:pPr>
      <w:hyperlink w:anchor="Document1zzF12021056981" w:history="1">
        <w:r w:rsidR="00D744E9">
          <w:rPr>
            <w:color w:val="0000FF"/>
            <w:u w:val="single"/>
          </w:rPr>
          <w:t>[1]</w:t>
        </w:r>
      </w:hyperlink>
      <w:bookmarkStart w:id="23" w:name="Document1zzB12021056981"/>
      <w:bookmarkEnd w:id="23"/>
      <w:r w:rsidR="00D744E9">
        <w:rPr>
          <w:color w:val="000000"/>
          <w:sz w:val="24"/>
          <w:szCs w:val="24"/>
        </w:rPr>
        <w:fldChar w:fldCharType="begin"/>
      </w:r>
      <w:r w:rsidR="00D744E9">
        <w:rPr>
          <w:color w:val="000000"/>
          <w:sz w:val="24"/>
          <w:szCs w:val="24"/>
        </w:rPr>
        <w:instrText>HYPERLINK \l "Document1zzF22021056981"</w:instrText>
      </w:r>
      <w:r w:rsidR="00D744E9">
        <w:rPr>
          <w:color w:val="000000"/>
          <w:sz w:val="24"/>
          <w:szCs w:val="24"/>
        </w:rPr>
        <w:fldChar w:fldCharType="separate"/>
      </w:r>
      <w:r w:rsidR="00D744E9">
        <w:rPr>
          <w:color w:val="0000FF"/>
          <w:u w:val="single"/>
        </w:rPr>
        <w:t>[2]</w:t>
      </w:r>
      <w:r w:rsidR="00D744E9">
        <w:rPr>
          <w:color w:val="000000"/>
          <w:sz w:val="24"/>
          <w:szCs w:val="24"/>
        </w:rPr>
        <w:fldChar w:fldCharType="end"/>
      </w:r>
      <w:bookmarkStart w:id="24" w:name="Document1zzB22021056981"/>
      <w:bookmarkEnd w:id="24"/>
      <w:r w:rsidR="00D744E9">
        <w:rPr>
          <w:color w:val="000000"/>
        </w:rPr>
        <w:t xml:space="preserve"> </w:t>
      </w:r>
      <w:proofErr w:type="gramStart"/>
      <w:r w:rsidR="00D744E9">
        <w:rPr>
          <w:color w:val="000000"/>
        </w:rPr>
        <w:t>We</w:t>
      </w:r>
      <w:proofErr w:type="gramEnd"/>
      <w:r w:rsidR="00D744E9">
        <w:rPr>
          <w:color w:val="000000"/>
        </w:rPr>
        <w:t xml:space="preserve"> have no difficulty concluding that </w:t>
      </w:r>
      <w:hyperlink r:id="rId231" w:history="1">
        <w:r w:rsidR="00D744E9">
          <w:rPr>
            <w:color w:val="0000FF"/>
            <w:u w:val="single"/>
          </w:rPr>
          <w:t>§ 2250(a)</w:t>
        </w:r>
      </w:hyperlink>
      <w:r w:rsidR="00D744E9">
        <w:rPr>
          <w:color w:val="000000"/>
        </w:rPr>
        <w:t xml:space="preserve"> is a proper congressional exercise of the commerce power under </w:t>
      </w:r>
      <w:hyperlink r:id="rId232" w:history="1">
        <w:r w:rsidR="00D744E9">
          <w:rPr>
            <w:i/>
            <w:iCs/>
            <w:color w:val="0000FF"/>
            <w:u w:val="single"/>
          </w:rPr>
          <w:t>Lopez.</w:t>
        </w:r>
      </w:hyperlink>
      <w:r w:rsidR="00D744E9">
        <w:rPr>
          <w:color w:val="000000"/>
        </w:rPr>
        <w:t xml:space="preserve"> </w:t>
      </w:r>
      <w:hyperlink r:id="rId233" w:history="1">
        <w:r w:rsidR="00D744E9">
          <w:rPr>
            <w:color w:val="0000FF"/>
            <w:u w:val="single"/>
          </w:rPr>
          <w:t>Section 2250(a)</w:t>
        </w:r>
      </w:hyperlink>
      <w:r w:rsidR="00D744E9">
        <w:rPr>
          <w:color w:val="000000"/>
        </w:rPr>
        <w:t xml:space="preserve"> only criminalizes a knowing failure to register when the offender is either r</w:t>
      </w:r>
      <w:r w:rsidR="00D744E9">
        <w:rPr>
          <w:color w:val="000000"/>
        </w:rPr>
        <w:t>e</w:t>
      </w:r>
      <w:r w:rsidR="00D744E9">
        <w:rPr>
          <w:color w:val="000000"/>
        </w:rPr>
        <w:t>quired to register by reason of a federal law conviction or “travels in interstate or foreign commerce, or enters or leaves, or resides in, Indian country.” These requirements stand in clear contrast to the lack of a jurisdictional pred</w:t>
      </w:r>
      <w:r w:rsidR="00D744E9">
        <w:rPr>
          <w:color w:val="000000"/>
        </w:rPr>
        <w:t>i</w:t>
      </w:r>
      <w:r w:rsidR="00D744E9">
        <w:rPr>
          <w:color w:val="000000"/>
        </w:rPr>
        <w:t xml:space="preserve">cate in the statutes at issue in </w:t>
      </w:r>
      <w:hyperlink r:id="rId234" w:history="1">
        <w:r w:rsidR="00D744E9">
          <w:rPr>
            <w:i/>
            <w:iCs/>
            <w:color w:val="0000FF"/>
            <w:u w:val="single"/>
          </w:rPr>
          <w:t>Lopez</w:t>
        </w:r>
      </w:hyperlink>
      <w:r w:rsidR="00D744E9">
        <w:rPr>
          <w:color w:val="000000"/>
        </w:rPr>
        <w:t xml:space="preserve"> and </w:t>
      </w:r>
      <w:hyperlink r:id="rId235" w:history="1">
        <w:r w:rsidR="00D744E9">
          <w:rPr>
            <w:i/>
            <w:iCs/>
            <w:color w:val="0000FF"/>
            <w:u w:val="single"/>
          </w:rPr>
          <w:t>Morrison</w:t>
        </w:r>
      </w:hyperlink>
      <w:r w:rsidR="00D744E9">
        <w:rPr>
          <w:color w:val="000000"/>
        </w:rPr>
        <w:t xml:space="preserve"> and are clearly intended to provide just such a jurisdictional ne</w:t>
      </w:r>
      <w:r w:rsidR="00D744E9">
        <w:rPr>
          <w:color w:val="000000"/>
        </w:rPr>
        <w:t>x</w:t>
      </w:r>
      <w:r w:rsidR="00D744E9">
        <w:rPr>
          <w:color w:val="000000"/>
        </w:rPr>
        <w:t>us. According to the statute's explicit terms, a sex offender whose underlying conviction was obtained pursuant to state law and who never crosses state lines, international borders, or the boundaries of Indian country, cannot be criminally liable for failure to comply with SORNA. However, a convicted sex offender who travels interstate may incur criminal liability under the statute. Interstate travel inherently involves use of the channels of interstate co</w:t>
      </w:r>
      <w:r w:rsidR="00D744E9">
        <w:rPr>
          <w:color w:val="000000"/>
        </w:rPr>
        <w:t>m</w:t>
      </w:r>
      <w:r w:rsidR="00D744E9">
        <w:rPr>
          <w:color w:val="000000"/>
        </w:rPr>
        <w:t xml:space="preserve">merce and is properly subject to congressional regulation under the Commerce Clause. Moreover, </w:t>
      </w:r>
      <w:hyperlink r:id="rId236" w:history="1">
        <w:r w:rsidR="00D744E9">
          <w:rPr>
            <w:i/>
            <w:iCs/>
            <w:color w:val="0000FF"/>
            <w:u w:val="single"/>
          </w:rPr>
          <w:t>Lopez</w:t>
        </w:r>
      </w:hyperlink>
      <w:r w:rsidR="00D744E9">
        <w:rPr>
          <w:color w:val="000000"/>
        </w:rPr>
        <w:t xml:space="preserve"> explicitly acknowledges Congress's power to regulate persons traveling in interstate commerce. </w:t>
      </w:r>
      <w:hyperlink r:id="rId237" w:history="1">
        <w:r w:rsidR="00D744E9">
          <w:rPr>
            <w:i/>
            <w:iCs/>
            <w:color w:val="0000FF"/>
            <w:u w:val="single"/>
          </w:rPr>
          <w:t>Lopez,</w:t>
        </w:r>
      </w:hyperlink>
      <w:hyperlink r:id="rId238" w:history="1">
        <w:r w:rsidR="00D744E9">
          <w:rPr>
            <w:color w:val="0000FF"/>
            <w:u w:val="single"/>
          </w:rPr>
          <w:t xml:space="preserve"> 514 U.S. at 558, 115 S.Ct. 1624;</w:t>
        </w:r>
      </w:hyperlink>
      <w:r w:rsidR="00D744E9">
        <w:rPr>
          <w:color w:val="000000"/>
        </w:rPr>
        <w:t xml:space="preserve"> </w:t>
      </w:r>
      <w:r w:rsidR="00D744E9">
        <w:rPr>
          <w:i/>
          <w:iCs/>
          <w:color w:val="000000"/>
        </w:rPr>
        <w:t xml:space="preserve">see also </w:t>
      </w:r>
      <w:hyperlink r:id="rId239" w:history="1">
        <w:r w:rsidR="00D744E9">
          <w:rPr>
            <w:i/>
            <w:iCs/>
            <w:color w:val="0000FF"/>
            <w:u w:val="single"/>
          </w:rPr>
          <w:t>United States v. Dixon,</w:t>
        </w:r>
      </w:hyperlink>
      <w:hyperlink r:id="rId240" w:history="1">
        <w:r w:rsidR="00D744E9">
          <w:rPr>
            <w:color w:val="0000FF"/>
            <w:u w:val="single"/>
          </w:rPr>
          <w:t xml:space="preserve"> 551 F.3d 578, 583 (7th Cir.2008)</w:t>
        </w:r>
      </w:hyperlink>
      <w:r w:rsidR="00D744E9">
        <w:rPr>
          <w:color w:val="000000"/>
        </w:rPr>
        <w:t xml:space="preserve">, </w:t>
      </w:r>
      <w:r w:rsidR="00D744E9">
        <w:rPr>
          <w:i/>
          <w:iCs/>
          <w:color w:val="000000"/>
        </w:rPr>
        <w:t xml:space="preserve">cert. granted on other grounds sub nom. </w:t>
      </w:r>
      <w:hyperlink r:id="rId241" w:history="1">
        <w:r w:rsidR="00D744E9">
          <w:rPr>
            <w:i/>
            <w:iCs/>
            <w:color w:val="0000FF"/>
            <w:u w:val="single"/>
          </w:rPr>
          <w:t>Carr v. United States,</w:t>
        </w:r>
      </w:hyperlink>
      <w:hyperlink r:id="rId242" w:history="1">
        <w:r w:rsidR="00D744E9">
          <w:rPr>
            <w:color w:val="0000FF"/>
            <w:u w:val="single"/>
          </w:rPr>
          <w:t xml:space="preserve"> --- U.S. ----, 130 S.Ct. 47, 174 L.Ed.2d 631 (2009)</w:t>
        </w:r>
      </w:hyperlink>
      <w:r w:rsidR="00D744E9">
        <w:rPr>
          <w:color w:val="000000"/>
        </w:rPr>
        <w:t>. It comes as no surprise</w:t>
      </w:r>
      <w:proofErr w:type="gramStart"/>
      <w:r w:rsidR="00D744E9">
        <w:rPr>
          <w:color w:val="000000"/>
        </w:rPr>
        <w:t>,</w:t>
      </w:r>
      <w:proofErr w:type="gramEnd"/>
      <w:r w:rsidR="00D744E9">
        <w:rPr>
          <w:color w:val="000000"/>
        </w:rPr>
        <w:t xml:space="preserve"> then, that we join every other circuit that has examined the issue in concluding that </w:t>
      </w:r>
      <w:hyperlink r:id="rId243" w:history="1">
        <w:r w:rsidR="00D744E9">
          <w:rPr>
            <w:color w:val="0000FF"/>
            <w:u w:val="single"/>
          </w:rPr>
          <w:t>§ 2250(a)</w:t>
        </w:r>
      </w:hyperlink>
      <w:r w:rsidR="00D744E9">
        <w:rPr>
          <w:color w:val="000000"/>
        </w:rPr>
        <w:t xml:space="preserve"> is a legitimate exercise of congre</w:t>
      </w:r>
      <w:r w:rsidR="00D744E9">
        <w:rPr>
          <w:color w:val="000000"/>
        </w:rPr>
        <w:t>s</w:t>
      </w:r>
      <w:r w:rsidR="00D744E9">
        <w:rPr>
          <w:color w:val="000000"/>
        </w:rPr>
        <w:t xml:space="preserve">sional Commerce Clause authority. </w:t>
      </w:r>
      <w:r w:rsidR="00D744E9">
        <w:rPr>
          <w:i/>
          <w:iCs/>
          <w:color w:val="000000"/>
        </w:rPr>
        <w:t xml:space="preserve">See </w:t>
      </w:r>
      <w:hyperlink r:id="rId244" w:history="1">
        <w:r w:rsidR="00D744E9">
          <w:rPr>
            <w:i/>
            <w:iCs/>
            <w:color w:val="0000FF"/>
            <w:u w:val="single"/>
          </w:rPr>
          <w:t>United States v. George,</w:t>
        </w:r>
      </w:hyperlink>
      <w:hyperlink r:id="rId245" w:history="1">
        <w:r w:rsidR="00D744E9">
          <w:rPr>
            <w:color w:val="0000FF"/>
            <w:u w:val="single"/>
          </w:rPr>
          <w:t xml:space="preserve"> 579 F.3d 962, 966-67 (9th Cir.2009)</w:t>
        </w:r>
      </w:hyperlink>
      <w:r w:rsidR="00D744E9">
        <w:rPr>
          <w:color w:val="000000"/>
        </w:rPr>
        <w:t xml:space="preserve">; </w:t>
      </w:r>
      <w:hyperlink r:id="rId246" w:history="1">
        <w:r w:rsidR="00D744E9">
          <w:rPr>
            <w:i/>
            <w:iCs/>
            <w:color w:val="0000FF"/>
            <w:u w:val="single"/>
          </w:rPr>
          <w:t>United States v. Whaley,</w:t>
        </w:r>
      </w:hyperlink>
      <w:hyperlink r:id="rId247" w:history="1">
        <w:r w:rsidR="00D744E9">
          <w:rPr>
            <w:color w:val="0000FF"/>
            <w:u w:val="single"/>
          </w:rPr>
          <w:t xml:space="preserve"> 577 F.3d 254, 258 (5th Cir.2009)</w:t>
        </w:r>
      </w:hyperlink>
      <w:r w:rsidR="00D744E9">
        <w:rPr>
          <w:color w:val="000000"/>
        </w:rPr>
        <w:t xml:space="preserve">; </w:t>
      </w:r>
      <w:hyperlink r:id="rId248" w:history="1">
        <w:r w:rsidR="00D744E9">
          <w:rPr>
            <w:i/>
            <w:iCs/>
            <w:color w:val="0000FF"/>
            <w:u w:val="single"/>
          </w:rPr>
          <w:t>United States v. Gould,</w:t>
        </w:r>
      </w:hyperlink>
      <w:hyperlink r:id="rId249" w:history="1">
        <w:r w:rsidR="00D744E9">
          <w:rPr>
            <w:color w:val="0000FF"/>
            <w:u w:val="single"/>
          </w:rPr>
          <w:t xml:space="preserve"> 568 F.3d 459, 470-72 (4th Cir.2009)</w:t>
        </w:r>
      </w:hyperlink>
      <w:r w:rsidR="00D744E9">
        <w:rPr>
          <w:color w:val="000000"/>
        </w:rPr>
        <w:t xml:space="preserve">; </w:t>
      </w:r>
      <w:hyperlink r:id="rId250" w:history="1">
        <w:r w:rsidR="00D744E9">
          <w:rPr>
            <w:i/>
            <w:iCs/>
            <w:color w:val="0000FF"/>
            <w:u w:val="single"/>
          </w:rPr>
          <w:t>United States v. Ambert,</w:t>
        </w:r>
      </w:hyperlink>
      <w:hyperlink r:id="rId251" w:history="1">
        <w:r w:rsidR="00D744E9">
          <w:rPr>
            <w:color w:val="0000FF"/>
            <w:u w:val="single"/>
          </w:rPr>
          <w:t xml:space="preserve"> 561 F.3d 1202, 1210-11 (11th Cir.2009)</w:t>
        </w:r>
      </w:hyperlink>
      <w:r w:rsidR="00D744E9">
        <w:rPr>
          <w:color w:val="000000"/>
        </w:rPr>
        <w:t xml:space="preserve">; </w:t>
      </w:r>
      <w:hyperlink r:id="rId252" w:history="1">
        <w:r w:rsidR="00D744E9">
          <w:rPr>
            <w:i/>
            <w:iCs/>
            <w:color w:val="0000FF"/>
            <w:u w:val="single"/>
          </w:rPr>
          <w:t>Dixon,</w:t>
        </w:r>
      </w:hyperlink>
      <w:hyperlink r:id="rId253" w:history="1">
        <w:r w:rsidR="00D744E9">
          <w:rPr>
            <w:color w:val="0000FF"/>
            <w:u w:val="single"/>
          </w:rPr>
          <w:t xml:space="preserve"> 551 F.3d at 583-84;</w:t>
        </w:r>
      </w:hyperlink>
      <w:r w:rsidR="00D744E9">
        <w:rPr>
          <w:color w:val="000000"/>
        </w:rPr>
        <w:t xml:space="preserve"> </w:t>
      </w:r>
      <w:hyperlink r:id="rId254" w:history="1">
        <w:r w:rsidR="00D744E9">
          <w:rPr>
            <w:i/>
            <w:iCs/>
            <w:color w:val="0000FF"/>
            <w:u w:val="single"/>
          </w:rPr>
          <w:t>United States v. Hinckley,</w:t>
        </w:r>
      </w:hyperlink>
      <w:hyperlink r:id="rId255" w:history="1">
        <w:r w:rsidR="00D744E9">
          <w:rPr>
            <w:color w:val="0000FF"/>
            <w:u w:val="single"/>
          </w:rPr>
          <w:t xml:space="preserve"> 550 F.3d 926, 940 (10th Cir.2008)</w:t>
        </w:r>
      </w:hyperlink>
      <w:r w:rsidR="00D744E9">
        <w:rPr>
          <w:color w:val="000000"/>
        </w:rPr>
        <w:t xml:space="preserve">; </w:t>
      </w:r>
      <w:hyperlink r:id="rId256" w:history="1">
        <w:r w:rsidR="00D744E9">
          <w:rPr>
            <w:i/>
            <w:iCs/>
            <w:color w:val="0000FF"/>
            <w:u w:val="single"/>
          </w:rPr>
          <w:t>United States v. May,</w:t>
        </w:r>
      </w:hyperlink>
      <w:hyperlink r:id="rId257" w:history="1">
        <w:r w:rsidR="00D744E9">
          <w:rPr>
            <w:color w:val="0000FF"/>
            <w:u w:val="single"/>
          </w:rPr>
          <w:t xml:space="preserve"> 535 F.3d 912, 921-22 (8th Cir.2008)</w:t>
        </w:r>
      </w:hyperlink>
      <w:r w:rsidR="00D744E9">
        <w:rPr>
          <w:color w:val="000000"/>
        </w:rPr>
        <w:t>.</w:t>
      </w:r>
    </w:p>
    <w:p w:rsidR="0096566B" w:rsidRDefault="0096566B">
      <w:pPr>
        <w:widowControl w:val="0"/>
        <w:autoSpaceDE w:val="0"/>
        <w:autoSpaceDN w:val="0"/>
        <w:adjustRightInd w:val="0"/>
        <w:rPr>
          <w:color w:val="000000"/>
          <w:sz w:val="24"/>
          <w:szCs w:val="24"/>
        </w:rPr>
      </w:pPr>
    </w:p>
    <w:p w:rsidR="0096566B" w:rsidRDefault="00D744E9">
      <w:pPr>
        <w:widowControl w:val="0"/>
        <w:autoSpaceDE w:val="0"/>
        <w:autoSpaceDN w:val="0"/>
        <w:adjustRightInd w:val="0"/>
        <w:ind w:firstLine="360"/>
        <w:jc w:val="both"/>
        <w:rPr>
          <w:color w:val="000000"/>
          <w:sz w:val="24"/>
          <w:szCs w:val="24"/>
        </w:rPr>
      </w:pPr>
      <w:r>
        <w:rPr>
          <w:color w:val="000000"/>
        </w:rPr>
        <w:t xml:space="preserve">The analysis of the constitutionality of SORNA's underlying registration requirement, </w:t>
      </w:r>
      <w:hyperlink r:id="rId258" w:history="1">
        <w:r>
          <w:rPr>
            <w:color w:val="0000FF"/>
            <w:u w:val="single"/>
          </w:rPr>
          <w:t>§ 16913</w:t>
        </w:r>
      </w:hyperlink>
      <w:r>
        <w:rPr>
          <w:color w:val="000000"/>
        </w:rPr>
        <w:t>, is more diff</w:t>
      </w:r>
      <w:r>
        <w:rPr>
          <w:color w:val="000000"/>
        </w:rPr>
        <w:t>i</w:t>
      </w:r>
      <w:r>
        <w:rPr>
          <w:color w:val="000000"/>
        </w:rPr>
        <w:t xml:space="preserve">cult, but ultimately leads to the same result. Appellees contend that </w:t>
      </w:r>
      <w:hyperlink r:id="rId259" w:history="1">
        <w:r>
          <w:rPr>
            <w:color w:val="0000FF"/>
            <w:u w:val="single"/>
          </w:rPr>
          <w:t>§ 16913</w:t>
        </w:r>
      </w:hyperlink>
      <w:r>
        <w:rPr>
          <w:color w:val="000000"/>
        </w:rPr>
        <w:t xml:space="preserve"> cannot be justified under the Commerce Clause because its scope is overly broad and may regulate purely intrastate activities by requiring sex offenders to register in the first place and to keep current in their registrations. However, </w:t>
      </w:r>
      <w:hyperlink r:id="rId260" w:history="1">
        <w:r>
          <w:rPr>
            <w:color w:val="0000FF"/>
            <w:u w:val="single"/>
          </w:rPr>
          <w:t>§ 16913</w:t>
        </w:r>
      </w:hyperlink>
      <w:r>
        <w:rPr>
          <w:color w:val="000000"/>
        </w:rPr>
        <w:t xml:space="preserve"> does not exist in a vacuum. </w:t>
      </w:r>
      <w:hyperlink r:id="rId261" w:history="1">
        <w:r>
          <w:rPr>
            <w:color w:val="0000FF"/>
            <w:u w:val="single"/>
          </w:rPr>
          <w:t>Sections 2250</w:t>
        </w:r>
      </w:hyperlink>
      <w:r>
        <w:rPr>
          <w:color w:val="000000"/>
        </w:rPr>
        <w:t xml:space="preserve"> and 16913 “were enacted as part of the Adam Walsh Child Protection and Safety Act of 2006, and are clearly complementary: without </w:t>
      </w:r>
      <w:hyperlink r:id="rId262" w:history="1">
        <w:r>
          <w:rPr>
            <w:color w:val="0000FF"/>
            <w:u w:val="single"/>
          </w:rPr>
          <w:t>§ 2250</w:t>
        </w:r>
      </w:hyperlink>
      <w:r>
        <w:rPr>
          <w:color w:val="000000"/>
        </w:rPr>
        <w:t xml:space="preserve">, § 16913 lacks federal criminal enforcement, and without </w:t>
      </w:r>
      <w:hyperlink r:id="rId263" w:history="1">
        <w:r>
          <w:rPr>
            <w:color w:val="0000FF"/>
            <w:u w:val="single"/>
          </w:rPr>
          <w:t>§ 16913</w:t>
        </w:r>
      </w:hyperlink>
      <w:r>
        <w:rPr>
          <w:color w:val="000000"/>
        </w:rPr>
        <w:t xml:space="preserve">, </w:t>
      </w:r>
      <w:hyperlink r:id="rId264" w:history="1">
        <w:r>
          <w:rPr>
            <w:color w:val="0000FF"/>
            <w:u w:val="single"/>
          </w:rPr>
          <w:t>§ 2250</w:t>
        </w:r>
      </w:hyperlink>
      <w:r>
        <w:rPr>
          <w:color w:val="000000"/>
        </w:rPr>
        <w:t xml:space="preserve"> has no substance.” </w:t>
      </w:r>
      <w:hyperlink r:id="rId265" w:history="1">
        <w:proofErr w:type="gramStart"/>
        <w:r>
          <w:rPr>
            <w:i/>
            <w:iCs/>
            <w:color w:val="0000FF"/>
            <w:u w:val="single"/>
          </w:rPr>
          <w:t>Whaley,</w:t>
        </w:r>
      </w:hyperlink>
      <w:hyperlink r:id="rId266" w:history="1">
        <w:r>
          <w:rPr>
            <w:color w:val="0000FF"/>
            <w:u w:val="single"/>
          </w:rPr>
          <w:t xml:space="preserve"> 577 F.3d at 259</w:t>
        </w:r>
      </w:hyperlink>
      <w:r>
        <w:rPr>
          <w:color w:val="000000"/>
        </w:rPr>
        <w:t xml:space="preserve"> (internal citation omitted).</w:t>
      </w:r>
      <w:proofErr w:type="gramEnd"/>
    </w:p>
    <w:p w:rsidR="0096566B" w:rsidRDefault="0096566B">
      <w:pPr>
        <w:widowControl w:val="0"/>
        <w:autoSpaceDE w:val="0"/>
        <w:autoSpaceDN w:val="0"/>
        <w:adjustRightInd w:val="0"/>
        <w:rPr>
          <w:color w:val="000000"/>
          <w:sz w:val="24"/>
          <w:szCs w:val="24"/>
        </w:rPr>
      </w:pPr>
    </w:p>
    <w:p w:rsidR="0096566B" w:rsidRDefault="00D744E9">
      <w:pPr>
        <w:widowControl w:val="0"/>
        <w:autoSpaceDE w:val="0"/>
        <w:autoSpaceDN w:val="0"/>
        <w:adjustRightInd w:val="0"/>
        <w:ind w:firstLine="360"/>
        <w:jc w:val="both"/>
        <w:rPr>
          <w:color w:val="000000"/>
          <w:sz w:val="24"/>
          <w:szCs w:val="24"/>
        </w:rPr>
      </w:pPr>
      <w:proofErr w:type="gramStart"/>
      <w:r>
        <w:rPr>
          <w:color w:val="000000"/>
        </w:rPr>
        <w:t>SORNA was preceded by the Jacob Wetterling Crimes Against Children and Sexually Violent Offender Regi</w:t>
      </w:r>
      <w:r>
        <w:rPr>
          <w:color w:val="000000"/>
        </w:rPr>
        <w:t>s</w:t>
      </w:r>
      <w:r>
        <w:rPr>
          <w:color w:val="000000"/>
        </w:rPr>
        <w:t>tration Act of 1994, which conditioned federal funding on states' enactment of sex offender registration laws</w:t>
      </w:r>
      <w:proofErr w:type="gramEnd"/>
      <w:r>
        <w:rPr>
          <w:color w:val="000000"/>
        </w:rPr>
        <w:t xml:space="preserve">. </w:t>
      </w:r>
      <w:r>
        <w:rPr>
          <w:i/>
          <w:iCs/>
          <w:color w:val="000000"/>
        </w:rPr>
        <w:t>See</w:t>
      </w:r>
      <w:r>
        <w:rPr>
          <w:color w:val="000000"/>
        </w:rPr>
        <w:t xml:space="preserve"> </w:t>
      </w:r>
      <w:hyperlink r:id="rId267" w:history="1">
        <w:r>
          <w:rPr>
            <w:color w:val="0000FF"/>
            <w:u w:val="single"/>
          </w:rPr>
          <w:t>42 U.S.C. § 14071(g)(2)</w:t>
        </w:r>
      </w:hyperlink>
      <w:r>
        <w:rPr>
          <w:color w:val="000000"/>
        </w:rPr>
        <w:t xml:space="preserve">. “By the time that SORNA was enacted in 2006, every State and the District of Columbia had enacted a sex offender registration law,” </w:t>
      </w:r>
      <w:hyperlink r:id="rId268" w:history="1">
        <w:r>
          <w:rPr>
            <w:i/>
            <w:iCs/>
            <w:color w:val="0000FF"/>
            <w:u w:val="single"/>
          </w:rPr>
          <w:t>Gould,</w:t>
        </w:r>
      </w:hyperlink>
      <w:hyperlink r:id="rId269" w:history="1">
        <w:r>
          <w:rPr>
            <w:color w:val="0000FF"/>
            <w:u w:val="single"/>
          </w:rPr>
          <w:t xml:space="preserve"> 568 F.3d at 464,</w:t>
        </w:r>
      </w:hyperlink>
      <w:r>
        <w:rPr>
          <w:color w:val="000000"/>
        </w:rPr>
        <w:t xml:space="preserve"> and SORNA does not penalize failure to register so long as a registrant previously convicted of a state sex offense remains in-state. Thus, with SORNA, Congress's goal was not simply to require sex offenders to register or to penalize the failure to do so, but rather to “establish</w:t>
      </w:r>
      <w:proofErr w:type="gramStart"/>
      <w:r>
        <w:rPr>
          <w:color w:val="000000"/>
        </w:rPr>
        <w:t>[ ]</w:t>
      </w:r>
      <w:proofErr w:type="gramEnd"/>
      <w:r>
        <w:rPr>
          <w:color w:val="000000"/>
        </w:rPr>
        <w:t xml:space="preserve"> a comprehensive national system for the registration of those offenders.” </w:t>
      </w:r>
      <w:hyperlink r:id="rId270" w:history="1">
        <w:r>
          <w:rPr>
            <w:color w:val="0000FF"/>
            <w:u w:val="single"/>
          </w:rPr>
          <w:t>42 U.S.C. § 16901</w:t>
        </w:r>
      </w:hyperlink>
      <w:r>
        <w:rPr>
          <w:color w:val="000000"/>
        </w:rPr>
        <w:t>. In other words, Congress wanted to make sure sex offenders could not avoid all registration requirements just by moving to another state.</w:t>
      </w:r>
    </w:p>
    <w:p w:rsidR="0096566B" w:rsidRDefault="0096566B">
      <w:pPr>
        <w:widowControl w:val="0"/>
        <w:autoSpaceDE w:val="0"/>
        <w:autoSpaceDN w:val="0"/>
        <w:adjustRightInd w:val="0"/>
        <w:rPr>
          <w:color w:val="000000"/>
          <w:sz w:val="24"/>
          <w:szCs w:val="24"/>
        </w:rPr>
      </w:pPr>
    </w:p>
    <w:p w:rsidR="0096566B" w:rsidRDefault="00BF6B2C">
      <w:pPr>
        <w:widowControl w:val="0"/>
        <w:autoSpaceDE w:val="0"/>
        <w:autoSpaceDN w:val="0"/>
        <w:adjustRightInd w:val="0"/>
        <w:ind w:firstLine="360"/>
        <w:jc w:val="both"/>
        <w:rPr>
          <w:color w:val="000000"/>
          <w:sz w:val="24"/>
          <w:szCs w:val="24"/>
        </w:rPr>
      </w:pPr>
      <w:hyperlink w:anchor="Document1zzF32021056981" w:history="1">
        <w:r w:rsidR="00D744E9">
          <w:rPr>
            <w:color w:val="0000FF"/>
            <w:u w:val="single"/>
          </w:rPr>
          <w:t>[3]</w:t>
        </w:r>
      </w:hyperlink>
      <w:bookmarkStart w:id="25" w:name="Document1zzB32021056981"/>
      <w:bookmarkEnd w:id="25"/>
      <w:r w:rsidR="00D744E9">
        <w:rPr>
          <w:color w:val="000000"/>
          <w:sz w:val="24"/>
          <w:szCs w:val="24"/>
        </w:rPr>
        <w:fldChar w:fldCharType="begin"/>
      </w:r>
      <w:r w:rsidR="00D744E9">
        <w:rPr>
          <w:color w:val="000000"/>
          <w:sz w:val="24"/>
          <w:szCs w:val="24"/>
        </w:rPr>
        <w:instrText>HYPERLINK \l "Document1zzF42021056981"</w:instrText>
      </w:r>
      <w:r w:rsidR="00D744E9">
        <w:rPr>
          <w:color w:val="000000"/>
          <w:sz w:val="24"/>
          <w:szCs w:val="24"/>
        </w:rPr>
        <w:fldChar w:fldCharType="separate"/>
      </w:r>
      <w:r w:rsidR="00D744E9">
        <w:rPr>
          <w:color w:val="0000FF"/>
          <w:u w:val="single"/>
        </w:rPr>
        <w:t>[4]</w:t>
      </w:r>
      <w:r w:rsidR="00D744E9">
        <w:rPr>
          <w:color w:val="000000"/>
          <w:sz w:val="24"/>
          <w:szCs w:val="24"/>
        </w:rPr>
        <w:fldChar w:fldCharType="end"/>
      </w:r>
      <w:bookmarkStart w:id="26" w:name="Document1zzB42021056981"/>
      <w:bookmarkEnd w:id="26"/>
      <w:r w:rsidR="00D744E9">
        <w:rPr>
          <w:color w:val="000000"/>
        </w:rPr>
        <w:t xml:space="preserve"> The Necessary and Proper Clause to the Constitution gives Congress the power to “make all laws which shall be necessary and proper” for its use of the commerce power. </w:t>
      </w:r>
      <w:hyperlink r:id="rId271" w:history="1">
        <w:r w:rsidR="00D744E9">
          <w:rPr>
            <w:color w:val="0000FF"/>
            <w:u w:val="single"/>
          </w:rPr>
          <w:t xml:space="preserve">U.S. Const., art. </w:t>
        </w:r>
        <w:proofErr w:type="gramStart"/>
        <w:r w:rsidR="00D744E9">
          <w:rPr>
            <w:color w:val="0000FF"/>
            <w:u w:val="single"/>
          </w:rPr>
          <w:t>1, § 8, cl. 18</w:t>
        </w:r>
      </w:hyperlink>
      <w:r w:rsidR="00D744E9">
        <w:rPr>
          <w:color w:val="000000"/>
        </w:rPr>
        <w:t>.</w:t>
      </w:r>
      <w:proofErr w:type="gramEnd"/>
      <w:r w:rsidR="00D744E9">
        <w:rPr>
          <w:color w:val="000000"/>
        </w:rPr>
        <w:t xml:space="preserve"> “Where necessary to make a regulation of interstate commerce effective, Congress may regulate even those intrastate activities that do not themselves substantially affect interstate commerce.” </w:t>
      </w:r>
      <w:hyperlink r:id="rId272" w:history="1">
        <w:r w:rsidR="00D744E9">
          <w:rPr>
            <w:i/>
            <w:iCs/>
            <w:color w:val="0000FF"/>
            <w:u w:val="single"/>
          </w:rPr>
          <w:t>Raich,</w:t>
        </w:r>
      </w:hyperlink>
      <w:hyperlink r:id="rId273" w:history="1">
        <w:r w:rsidR="00D744E9">
          <w:rPr>
            <w:color w:val="0000FF"/>
            <w:u w:val="single"/>
          </w:rPr>
          <w:t xml:space="preserve"> 545 U.S. 1, 35, 125 S.Ct. 2195, 162 L.Ed.2d 1 (2005)</w:t>
        </w:r>
      </w:hyperlink>
      <w:r w:rsidR="00D744E9">
        <w:rPr>
          <w:color w:val="000000"/>
        </w:rPr>
        <w:t xml:space="preserve"> (Scalia, J., concurring); </w:t>
      </w:r>
      <w:r w:rsidR="00D744E9">
        <w:rPr>
          <w:i/>
          <w:iCs/>
          <w:color w:val="000000"/>
        </w:rPr>
        <w:t xml:space="preserve">see also, e.g., </w:t>
      </w:r>
      <w:hyperlink r:id="rId274" w:history="1">
        <w:r w:rsidR="00D744E9">
          <w:rPr>
            <w:i/>
            <w:iCs/>
            <w:color w:val="0000FF"/>
            <w:u w:val="single"/>
          </w:rPr>
          <w:t>Shreveport R. Co. v. U.S.,</w:t>
        </w:r>
      </w:hyperlink>
      <w:hyperlink r:id="rId275" w:history="1">
        <w:r w:rsidR="00D744E9">
          <w:rPr>
            <w:color w:val="0000FF"/>
            <w:u w:val="single"/>
          </w:rPr>
          <w:t xml:space="preserve"> 234 U.S. 342, 353, 34 S.Ct. 833, 58 L.Ed. </w:t>
        </w:r>
        <w:proofErr w:type="gramStart"/>
        <w:r w:rsidR="00D744E9">
          <w:rPr>
            <w:color w:val="0000FF"/>
            <w:u w:val="single"/>
          </w:rPr>
          <w:t>1341 (1914)</w:t>
        </w:r>
      </w:hyperlink>
      <w:r w:rsidR="00D744E9">
        <w:rPr>
          <w:color w:val="000000"/>
        </w:rPr>
        <w:t>.</w:t>
      </w:r>
      <w:proofErr w:type="gramEnd"/>
      <w:r w:rsidR="00D744E9">
        <w:rPr>
          <w:color w:val="000000"/>
        </w:rPr>
        <w:t xml:space="preserve"> Requiring sex offenders to update their registrations due to intrastate changes of address or emplo</w:t>
      </w:r>
      <w:r w:rsidR="00D744E9">
        <w:rPr>
          <w:color w:val="000000"/>
        </w:rPr>
        <w:t>y</w:t>
      </w:r>
      <w:r w:rsidR="00D744E9">
        <w:rPr>
          <w:color w:val="000000"/>
        </w:rPr>
        <w:t xml:space="preserve">ment status is a perfectly logical way to help ensure that states will more effectively be able to track sex offenders when they do cross state lines. To the extent that </w:t>
      </w:r>
      <w:hyperlink r:id="rId276" w:history="1">
        <w:r w:rsidR="00D744E9">
          <w:rPr>
            <w:color w:val="0000FF"/>
            <w:u w:val="single"/>
          </w:rPr>
          <w:t>§ 16913</w:t>
        </w:r>
      </w:hyperlink>
      <w:r w:rsidR="00D744E9">
        <w:rPr>
          <w:color w:val="000000"/>
        </w:rPr>
        <w:t xml:space="preserve"> regulates solely intrastate activity, its means “are ‘reaso</w:t>
      </w:r>
      <w:r w:rsidR="00D744E9">
        <w:rPr>
          <w:color w:val="000000"/>
        </w:rPr>
        <w:t>n</w:t>
      </w:r>
      <w:r w:rsidR="00D744E9">
        <w:rPr>
          <w:color w:val="000000"/>
        </w:rPr>
        <w:t xml:space="preserve">ably adapted’ to the attainment of a legitimate end under the commerce power,” </w:t>
      </w:r>
      <w:hyperlink r:id="rId277" w:history="1">
        <w:r w:rsidR="00D744E9">
          <w:rPr>
            <w:i/>
            <w:iCs/>
            <w:color w:val="0000FF"/>
            <w:u w:val="single"/>
          </w:rPr>
          <w:t>Raich,</w:t>
        </w:r>
      </w:hyperlink>
      <w:hyperlink r:id="rId278" w:history="1">
        <w:r w:rsidR="00D744E9">
          <w:rPr>
            <w:color w:val="0000FF"/>
            <w:u w:val="single"/>
          </w:rPr>
          <w:t xml:space="preserve"> 545 U.S. at 37, 125 S.Ct. 2195</w:t>
        </w:r>
      </w:hyperlink>
      <w:r w:rsidR="00D744E9">
        <w:rPr>
          <w:color w:val="000000"/>
        </w:rPr>
        <w:t xml:space="preserve"> (Scalia, J., concurring), and therefore proper. </w:t>
      </w:r>
      <w:r w:rsidR="00D744E9">
        <w:rPr>
          <w:i/>
          <w:iCs/>
          <w:color w:val="000000"/>
        </w:rPr>
        <w:t xml:space="preserve">See </w:t>
      </w:r>
      <w:hyperlink r:id="rId279" w:history="1">
        <w:r w:rsidR="00D744E9">
          <w:rPr>
            <w:i/>
            <w:iCs/>
            <w:color w:val="0000FF"/>
            <w:u w:val="single"/>
          </w:rPr>
          <w:t>Whaley,</w:t>
        </w:r>
      </w:hyperlink>
      <w:hyperlink r:id="rId280" w:history="1">
        <w:r w:rsidR="00D744E9">
          <w:rPr>
            <w:color w:val="0000FF"/>
            <w:u w:val="single"/>
          </w:rPr>
          <w:t xml:space="preserve"> 577 F.3d at 260-61;</w:t>
        </w:r>
      </w:hyperlink>
      <w:r w:rsidR="00D744E9">
        <w:rPr>
          <w:color w:val="000000"/>
        </w:rPr>
        <w:t xml:space="preserve"> </w:t>
      </w:r>
      <w:hyperlink r:id="rId281" w:history="1">
        <w:r w:rsidR="00D744E9">
          <w:rPr>
            <w:i/>
            <w:iCs/>
            <w:color w:val="0000FF"/>
            <w:u w:val="single"/>
          </w:rPr>
          <w:t>Ambert,</w:t>
        </w:r>
      </w:hyperlink>
      <w:hyperlink r:id="rId282" w:history="1">
        <w:r w:rsidR="00D744E9">
          <w:rPr>
            <w:color w:val="0000FF"/>
            <w:u w:val="single"/>
          </w:rPr>
          <w:t xml:space="preserve"> 561 F.3d at 1212;</w:t>
        </w:r>
      </w:hyperlink>
      <w:r w:rsidR="00D744E9">
        <w:rPr>
          <w:color w:val="000000"/>
        </w:rPr>
        <w:t xml:space="preserve"> </w:t>
      </w:r>
      <w:hyperlink r:id="rId283" w:history="1">
        <w:r w:rsidR="00D744E9">
          <w:rPr>
            <w:i/>
            <w:iCs/>
            <w:color w:val="0000FF"/>
            <w:u w:val="single"/>
          </w:rPr>
          <w:t>Uni</w:t>
        </w:r>
        <w:r w:rsidR="00D744E9">
          <w:rPr>
            <w:i/>
            <w:iCs/>
            <w:color w:val="0000FF"/>
            <w:u w:val="single"/>
          </w:rPr>
          <w:t>t</w:t>
        </w:r>
        <w:r w:rsidR="00D744E9">
          <w:rPr>
            <w:i/>
            <w:iCs/>
            <w:color w:val="0000FF"/>
            <w:u w:val="single"/>
          </w:rPr>
          <w:t>ed States v. Howell,</w:t>
        </w:r>
      </w:hyperlink>
      <w:hyperlink r:id="rId284" w:history="1">
        <w:r w:rsidR="00D744E9">
          <w:rPr>
            <w:color w:val="0000FF"/>
            <w:u w:val="single"/>
          </w:rPr>
          <w:t xml:space="preserve"> 552 F.3d 709, 714-15 (8th Cir.2009)</w:t>
        </w:r>
      </w:hyperlink>
      <w:r w:rsidR="00D744E9">
        <w:rPr>
          <w:color w:val="000000"/>
        </w:rPr>
        <w:t>.</w:t>
      </w:r>
    </w:p>
    <w:p w:rsidR="0096566B" w:rsidRDefault="0096566B">
      <w:pPr>
        <w:widowControl w:val="0"/>
        <w:autoSpaceDE w:val="0"/>
        <w:autoSpaceDN w:val="0"/>
        <w:adjustRightInd w:val="0"/>
        <w:rPr>
          <w:color w:val="000000"/>
          <w:sz w:val="24"/>
          <w:szCs w:val="24"/>
        </w:rPr>
      </w:pPr>
    </w:p>
    <w:p w:rsidR="0096566B" w:rsidRDefault="00D744E9">
      <w:pPr>
        <w:widowControl w:val="0"/>
        <w:autoSpaceDE w:val="0"/>
        <w:autoSpaceDN w:val="0"/>
        <w:adjustRightInd w:val="0"/>
        <w:jc w:val="center"/>
        <w:rPr>
          <w:color w:val="000000"/>
          <w:sz w:val="24"/>
          <w:szCs w:val="24"/>
        </w:rPr>
      </w:pPr>
      <w:r>
        <w:rPr>
          <w:b/>
          <w:bCs/>
          <w:color w:val="000000"/>
        </w:rPr>
        <w:t>Non-delegation</w:t>
      </w:r>
    </w:p>
    <w:p w:rsidR="0096566B" w:rsidRDefault="00BF6B2C">
      <w:pPr>
        <w:widowControl w:val="0"/>
        <w:autoSpaceDE w:val="0"/>
        <w:autoSpaceDN w:val="0"/>
        <w:adjustRightInd w:val="0"/>
        <w:ind w:firstLine="360"/>
        <w:jc w:val="both"/>
        <w:rPr>
          <w:color w:val="000000"/>
          <w:sz w:val="24"/>
          <w:szCs w:val="24"/>
        </w:rPr>
      </w:pPr>
      <w:hyperlink w:anchor="Document1zzF52021056981" w:history="1">
        <w:r w:rsidR="00D744E9">
          <w:rPr>
            <w:color w:val="0000FF"/>
            <w:u w:val="single"/>
          </w:rPr>
          <w:t>[5]</w:t>
        </w:r>
      </w:hyperlink>
      <w:bookmarkStart w:id="27" w:name="Document1zzB52021056981"/>
      <w:bookmarkEnd w:id="27"/>
      <w:r w:rsidR="00D744E9">
        <w:rPr>
          <w:color w:val="000000"/>
        </w:rPr>
        <w:t xml:space="preserve"> Appellees further contend that, in </w:t>
      </w:r>
      <w:hyperlink r:id="rId285" w:history="1">
        <w:r w:rsidR="00D744E9">
          <w:rPr>
            <w:color w:val="0000FF"/>
            <w:u w:val="single"/>
          </w:rPr>
          <w:t>§ 16913</w:t>
        </w:r>
      </w:hyperlink>
      <w:r w:rsidR="00D744E9">
        <w:rPr>
          <w:color w:val="000000"/>
        </w:rPr>
        <w:t>, Congress unconstitutionally delegated its legislative authority to the United States Attorney General. They argue that SORNA impermissibly grants the Attorney General congre</w:t>
      </w:r>
      <w:r w:rsidR="00D744E9">
        <w:rPr>
          <w:color w:val="000000"/>
        </w:rPr>
        <w:t>s</w:t>
      </w:r>
      <w:r w:rsidR="00D744E9">
        <w:rPr>
          <w:color w:val="000000"/>
        </w:rPr>
        <w:t xml:space="preserve">sional legislative authority because </w:t>
      </w:r>
      <w:hyperlink r:id="rId286" w:history="1">
        <w:r w:rsidR="00D744E9">
          <w:rPr>
            <w:color w:val="0000FF"/>
            <w:u w:val="single"/>
          </w:rPr>
          <w:t>§ 16913(d)</w:t>
        </w:r>
      </w:hyperlink>
      <w:r w:rsidR="00D744E9">
        <w:rPr>
          <w:color w:val="000000"/>
        </w:rPr>
        <w:t xml:space="preserve"> delegates to the Attorney General the authority to specify the a</w:t>
      </w:r>
      <w:r w:rsidR="00D744E9">
        <w:rPr>
          <w:color w:val="000000"/>
        </w:rPr>
        <w:t>p</w:t>
      </w:r>
      <w:r w:rsidR="00D744E9">
        <w:rPr>
          <w:color w:val="000000"/>
        </w:rPr>
        <w:t>plicability of SORNA to sex offenders convicted before July 27, 2006, and § 16917(b) gives the Attorney General the power to prescribe rules to notify sex offenders who are not in custody or awaiting sentencing of their registr</w:t>
      </w:r>
      <w:r w:rsidR="00D744E9">
        <w:rPr>
          <w:color w:val="000000"/>
        </w:rPr>
        <w:t>a</w:t>
      </w:r>
      <w:r w:rsidR="00D744E9">
        <w:rPr>
          <w:color w:val="000000"/>
        </w:rPr>
        <w:t>tion requirement.</w:t>
      </w:r>
    </w:p>
    <w:p w:rsidR="0096566B" w:rsidRDefault="0096566B">
      <w:pPr>
        <w:widowControl w:val="0"/>
        <w:autoSpaceDE w:val="0"/>
        <w:autoSpaceDN w:val="0"/>
        <w:adjustRightInd w:val="0"/>
        <w:rPr>
          <w:color w:val="000000"/>
          <w:sz w:val="24"/>
          <w:szCs w:val="24"/>
        </w:rPr>
      </w:pPr>
    </w:p>
    <w:p w:rsidR="0096566B" w:rsidRDefault="00D744E9">
      <w:pPr>
        <w:widowControl w:val="0"/>
        <w:autoSpaceDE w:val="0"/>
        <w:autoSpaceDN w:val="0"/>
        <w:adjustRightInd w:val="0"/>
        <w:ind w:firstLine="360"/>
        <w:jc w:val="both"/>
        <w:rPr>
          <w:color w:val="000000"/>
          <w:sz w:val="24"/>
          <w:szCs w:val="24"/>
        </w:rPr>
      </w:pPr>
      <w:r>
        <w:rPr>
          <w:color w:val="000000"/>
        </w:rPr>
        <w:t xml:space="preserve">As a preliminary matter, a circuit split exists about whether </w:t>
      </w:r>
      <w:hyperlink r:id="rId287" w:history="1">
        <w:r>
          <w:rPr>
            <w:color w:val="0000FF"/>
            <w:u w:val="single"/>
          </w:rPr>
          <w:t>§ 16913(d)</w:t>
        </w:r>
      </w:hyperlink>
      <w:r>
        <w:rPr>
          <w:color w:val="000000"/>
        </w:rPr>
        <w:t xml:space="preserve"> does in fact authorize the Attorney Ge</w:t>
      </w:r>
      <w:r>
        <w:rPr>
          <w:color w:val="000000"/>
        </w:rPr>
        <w:t>n</w:t>
      </w:r>
      <w:r>
        <w:rPr>
          <w:color w:val="000000"/>
        </w:rPr>
        <w:t xml:space="preserve">eral to determine the “retroactive” applicability of SORNA to sex offenders convicted prior to its enactment, or whether it only allows the Attorney General to determine how, as a practical matter, SORNA-effective with respect to all sex offenders from its enactment-should be implemented with respect to those convicted before SORNA was enacted. </w:t>
      </w:r>
      <w:r>
        <w:rPr>
          <w:i/>
          <w:iCs/>
          <w:color w:val="000000"/>
        </w:rPr>
        <w:t xml:space="preserve">See </w:t>
      </w:r>
      <w:hyperlink r:id="rId288" w:history="1">
        <w:r>
          <w:rPr>
            <w:i/>
            <w:iCs/>
            <w:color w:val="0000FF"/>
            <w:u w:val="single"/>
          </w:rPr>
          <w:t>United States v. Cain,</w:t>
        </w:r>
      </w:hyperlink>
      <w:hyperlink r:id="rId289" w:history="1">
        <w:r>
          <w:rPr>
            <w:color w:val="0000FF"/>
            <w:u w:val="single"/>
          </w:rPr>
          <w:t xml:space="preserve"> 583 F.3d 408 (6th Cir.2009)</w:t>
        </w:r>
      </w:hyperlink>
      <w:r>
        <w:rPr>
          <w:color w:val="000000"/>
        </w:rPr>
        <w:t xml:space="preserve"> (former); </w:t>
      </w:r>
      <w:hyperlink r:id="rId290" w:history="1">
        <w:r>
          <w:rPr>
            <w:i/>
            <w:iCs/>
            <w:color w:val="0000FF"/>
            <w:u w:val="single"/>
          </w:rPr>
          <w:t>Hinckley,</w:t>
        </w:r>
      </w:hyperlink>
      <w:hyperlink r:id="rId291" w:history="1">
        <w:r>
          <w:rPr>
            <w:color w:val="0000FF"/>
            <w:u w:val="single"/>
          </w:rPr>
          <w:t xml:space="preserve"> 550 F.3d at 929-35</w:t>
        </w:r>
      </w:hyperlink>
      <w:r>
        <w:rPr>
          <w:color w:val="000000"/>
        </w:rPr>
        <w:t xml:space="preserve"> (latter); </w:t>
      </w:r>
      <w:hyperlink r:id="rId292" w:history="1">
        <w:r>
          <w:rPr>
            <w:i/>
            <w:iCs/>
            <w:color w:val="0000FF"/>
            <w:u w:val="single"/>
          </w:rPr>
          <w:t>United States v. Hatcher,</w:t>
        </w:r>
      </w:hyperlink>
      <w:hyperlink r:id="rId293" w:history="1">
        <w:r>
          <w:rPr>
            <w:color w:val="0000FF"/>
            <w:u w:val="single"/>
          </w:rPr>
          <w:t xml:space="preserve"> 560 F.3d 222, 226-29 (4th Cir.2009)</w:t>
        </w:r>
      </w:hyperlink>
      <w:r>
        <w:rPr>
          <w:color w:val="000000"/>
        </w:rPr>
        <w:t xml:space="preserve"> (former); </w:t>
      </w:r>
      <w:hyperlink r:id="rId294" w:history="1">
        <w:r>
          <w:rPr>
            <w:i/>
            <w:iCs/>
            <w:color w:val="0000FF"/>
            <w:u w:val="single"/>
          </w:rPr>
          <w:t>May,</w:t>
        </w:r>
      </w:hyperlink>
      <w:hyperlink r:id="rId295" w:history="1">
        <w:r>
          <w:rPr>
            <w:color w:val="0000FF"/>
            <w:u w:val="single"/>
          </w:rPr>
          <w:t xml:space="preserve"> 535 F.3d at 915-19</w:t>
        </w:r>
      </w:hyperlink>
      <w:r>
        <w:rPr>
          <w:color w:val="000000"/>
        </w:rPr>
        <w:t xml:space="preserve"> (latter); </w:t>
      </w:r>
      <w:hyperlink r:id="rId296" w:history="1">
        <w:r>
          <w:rPr>
            <w:i/>
            <w:iCs/>
            <w:color w:val="0000FF"/>
            <w:u w:val="single"/>
          </w:rPr>
          <w:t>United States v. Madera,</w:t>
        </w:r>
      </w:hyperlink>
      <w:hyperlink r:id="rId297" w:history="1">
        <w:r>
          <w:rPr>
            <w:color w:val="0000FF"/>
            <w:u w:val="single"/>
          </w:rPr>
          <w:t xml:space="preserve"> 528 F.3d 852, 857-59 (11th Cir.2008)</w:t>
        </w:r>
      </w:hyperlink>
      <w:r>
        <w:rPr>
          <w:color w:val="000000"/>
        </w:rPr>
        <w:t xml:space="preserve"> (per curiam) (former).</w:t>
      </w:r>
      <w:hyperlink w:anchor="Document1zzB00222021056981" w:history="1">
        <w:r>
          <w:rPr>
            <w:color w:val="0000FF"/>
            <w:u w:val="single"/>
            <w:vertAlign w:val="superscript"/>
          </w:rPr>
          <w:t>FN2</w:t>
        </w:r>
      </w:hyperlink>
      <w:bookmarkStart w:id="28" w:name="Document1zzF00222021056981"/>
      <w:bookmarkEnd w:id="28"/>
      <w:r>
        <w:rPr>
          <w:color w:val="000000"/>
        </w:rPr>
        <w:t xml:space="preserve"> Resolution of the issue presented by this circuit split, however, does not alter the outcome of the present cases. As discussed in greater detail below, if we interpret </w:t>
      </w:r>
      <w:hyperlink r:id="rId298" w:history="1">
        <w:r>
          <w:rPr>
            <w:color w:val="0000FF"/>
            <w:u w:val="single"/>
          </w:rPr>
          <w:t>§ 16913(d)</w:t>
        </w:r>
      </w:hyperlink>
      <w:r>
        <w:rPr>
          <w:color w:val="000000"/>
        </w:rPr>
        <w:t xml:space="preserve"> narrowly, then defendants lack standing to challenge </w:t>
      </w:r>
      <w:hyperlink r:id="rId299" w:history="1">
        <w:r>
          <w:rPr>
            <w:color w:val="0000FF"/>
            <w:u w:val="single"/>
          </w:rPr>
          <w:t>§ 16913(d)</w:t>
        </w:r>
      </w:hyperlink>
      <w:r>
        <w:rPr>
          <w:color w:val="000000"/>
        </w:rPr>
        <w:t xml:space="preserve">'s delegation of authority; if, on the other hand, we interpret </w:t>
      </w:r>
      <w:hyperlink r:id="rId300" w:history="1">
        <w:r>
          <w:rPr>
            <w:color w:val="0000FF"/>
            <w:u w:val="single"/>
          </w:rPr>
          <w:t>§ 16913(d)</w:t>
        </w:r>
      </w:hyperlink>
      <w:r>
        <w:rPr>
          <w:color w:val="000000"/>
        </w:rPr>
        <w:t xml:space="preserve"> broadly, defendants would have standing, but the merits of their arg</w:t>
      </w:r>
      <w:r>
        <w:rPr>
          <w:color w:val="000000"/>
        </w:rPr>
        <w:t>u</w:t>
      </w:r>
      <w:r>
        <w:rPr>
          <w:color w:val="000000"/>
        </w:rPr>
        <w:t>ments would not prevail. In either scenario, defendants' delegation arguments do not alter our conclusion that d</w:t>
      </w:r>
      <w:r>
        <w:rPr>
          <w:color w:val="000000"/>
        </w:rPr>
        <w:t>e</w:t>
      </w:r>
      <w:r>
        <w:rPr>
          <w:color w:val="000000"/>
        </w:rPr>
        <w:t>fendants' indictments should be reinstated.</w:t>
      </w:r>
    </w:p>
    <w:p w:rsidR="0096566B" w:rsidRDefault="0096566B">
      <w:pPr>
        <w:widowControl w:val="0"/>
        <w:autoSpaceDE w:val="0"/>
        <w:autoSpaceDN w:val="0"/>
        <w:adjustRightInd w:val="0"/>
        <w:rPr>
          <w:color w:val="000000"/>
          <w:sz w:val="24"/>
          <w:szCs w:val="24"/>
        </w:rPr>
      </w:pPr>
    </w:p>
    <w:p w:rsidR="0096566B" w:rsidRDefault="00BF6B2C">
      <w:pPr>
        <w:widowControl w:val="0"/>
        <w:autoSpaceDE w:val="0"/>
        <w:autoSpaceDN w:val="0"/>
        <w:adjustRightInd w:val="0"/>
        <w:ind w:left="720"/>
        <w:jc w:val="both"/>
        <w:rPr>
          <w:color w:val="000000"/>
          <w:sz w:val="24"/>
          <w:szCs w:val="24"/>
        </w:rPr>
      </w:pPr>
      <w:hyperlink w:anchor="Document1zzF00222021056981" w:history="1">
        <w:r w:rsidR="00D744E9">
          <w:rPr>
            <w:color w:val="0000FF"/>
            <w:u w:val="single"/>
          </w:rPr>
          <w:t>FN2.</w:t>
        </w:r>
      </w:hyperlink>
      <w:bookmarkStart w:id="29" w:name="Document1zzB00222021056981"/>
      <w:bookmarkEnd w:id="29"/>
      <w:r w:rsidR="00D744E9">
        <w:rPr>
          <w:color w:val="000000"/>
        </w:rPr>
        <w:t xml:space="preserve"> </w:t>
      </w:r>
      <w:hyperlink r:id="rId301" w:history="1">
        <w:r w:rsidR="00D744E9">
          <w:rPr>
            <w:color w:val="0000FF"/>
            <w:u w:val="single"/>
          </w:rPr>
          <w:t>Section 16913(d)</w:t>
        </w:r>
      </w:hyperlink>
      <w:r w:rsidR="00D744E9">
        <w:rPr>
          <w:color w:val="000000"/>
        </w:rPr>
        <w:t xml:space="preserve"> reads, in its entirety, “[</w:t>
      </w:r>
      <w:proofErr w:type="gramStart"/>
      <w:r w:rsidR="00D744E9">
        <w:rPr>
          <w:color w:val="000000"/>
        </w:rPr>
        <w:t>t]he</w:t>
      </w:r>
      <w:proofErr w:type="gramEnd"/>
      <w:r w:rsidR="00D744E9">
        <w:rPr>
          <w:color w:val="000000"/>
        </w:rPr>
        <w:t xml:space="preserve"> Attorney General shall have the authority to specify the applicability of the requirements of this subchapter to sex offenders convicted before July 27, 2006 or its implementation in a particular jurisdiction, and to prescribe rules for the registration of any such sex o</w:t>
      </w:r>
      <w:r w:rsidR="00D744E9">
        <w:rPr>
          <w:color w:val="000000"/>
        </w:rPr>
        <w:t>f</w:t>
      </w:r>
      <w:r w:rsidR="00D744E9">
        <w:rPr>
          <w:color w:val="000000"/>
        </w:rPr>
        <w:t>fenders and for other categories of sex offenders who are unable to comply with subsection (b) of this se</w:t>
      </w:r>
      <w:r w:rsidR="00D744E9">
        <w:rPr>
          <w:color w:val="000000"/>
        </w:rPr>
        <w:t>c</w:t>
      </w:r>
      <w:r w:rsidR="00D744E9">
        <w:rPr>
          <w:color w:val="000000"/>
        </w:rPr>
        <w:t xml:space="preserve">tion.” Subsection (b) provides requirements for initial registration, i.e., it must be done “before completing a sentence of imprisonment with respect to the offense giving rise to the registration requirement,” or “not later than 3 business days after being sentenced for that offense, if the sex offender is not sentenced to a term of imprisonment.” We do not decide whether </w:t>
      </w:r>
      <w:hyperlink r:id="rId302" w:history="1">
        <w:r w:rsidR="00D744E9">
          <w:rPr>
            <w:color w:val="0000FF"/>
            <w:u w:val="single"/>
          </w:rPr>
          <w:t>§ 16913(d)</w:t>
        </w:r>
      </w:hyperlink>
      <w:r w:rsidR="00D744E9">
        <w:rPr>
          <w:color w:val="000000"/>
        </w:rPr>
        <w:t xml:space="preserve"> delegates to the Attorney General the autho</w:t>
      </w:r>
      <w:r w:rsidR="00D744E9">
        <w:rPr>
          <w:color w:val="000000"/>
        </w:rPr>
        <w:t>r</w:t>
      </w:r>
      <w:r w:rsidR="00D744E9">
        <w:rPr>
          <w:color w:val="000000"/>
        </w:rPr>
        <w:t>ity to determine whether SORNA applies to sex offenders convicted prior to enactment, or whether it mer</w:t>
      </w:r>
      <w:r w:rsidR="00D744E9">
        <w:rPr>
          <w:color w:val="000000"/>
        </w:rPr>
        <w:t>e</w:t>
      </w:r>
      <w:r w:rsidR="00D744E9">
        <w:rPr>
          <w:color w:val="000000"/>
        </w:rPr>
        <w:t>ly gives the Attorney General the specific authority to prescribe rules regarding SORNA's application to all, including those convicted of a sex offense prior to enactment, who are unable to initially register according to the terms of subsection (b).</w:t>
      </w:r>
    </w:p>
    <w:p w:rsidR="0096566B" w:rsidRDefault="0096566B">
      <w:pPr>
        <w:widowControl w:val="0"/>
        <w:autoSpaceDE w:val="0"/>
        <w:autoSpaceDN w:val="0"/>
        <w:adjustRightInd w:val="0"/>
        <w:rPr>
          <w:color w:val="000000"/>
          <w:sz w:val="24"/>
          <w:szCs w:val="24"/>
        </w:rPr>
      </w:pPr>
    </w:p>
    <w:p w:rsidR="0096566B" w:rsidRDefault="00D744E9">
      <w:pPr>
        <w:widowControl w:val="0"/>
        <w:autoSpaceDE w:val="0"/>
        <w:autoSpaceDN w:val="0"/>
        <w:adjustRightInd w:val="0"/>
        <w:ind w:left="900"/>
        <w:jc w:val="both"/>
        <w:rPr>
          <w:color w:val="000000"/>
          <w:sz w:val="24"/>
          <w:szCs w:val="24"/>
        </w:rPr>
      </w:pPr>
      <w:r>
        <w:rPr>
          <w:color w:val="000000"/>
        </w:rPr>
        <w:t>It is possible that the Supreme Court will answer this question for us shortly, as it recently granted certi</w:t>
      </w:r>
      <w:r>
        <w:rPr>
          <w:color w:val="000000"/>
        </w:rPr>
        <w:t>o</w:t>
      </w:r>
      <w:r>
        <w:rPr>
          <w:color w:val="000000"/>
        </w:rPr>
        <w:t xml:space="preserve">rari in </w:t>
      </w:r>
      <w:hyperlink r:id="rId303" w:history="1">
        <w:r>
          <w:rPr>
            <w:i/>
            <w:iCs/>
            <w:color w:val="0000FF"/>
            <w:u w:val="single"/>
          </w:rPr>
          <w:t>Carr v. United States,</w:t>
        </w:r>
      </w:hyperlink>
      <w:hyperlink r:id="rId304" w:history="1">
        <w:r>
          <w:rPr>
            <w:color w:val="0000FF"/>
            <w:u w:val="single"/>
          </w:rPr>
          <w:t xml:space="preserve"> ---U.S. ----, 130 S.Ct. 47, 174 L.Ed.2d 631 (2009)</w:t>
        </w:r>
      </w:hyperlink>
      <w:r>
        <w:rPr>
          <w:color w:val="000000"/>
        </w:rPr>
        <w:t xml:space="preserve">, in order to address whether </w:t>
      </w:r>
      <w:hyperlink r:id="rId305" w:history="1">
        <w:r>
          <w:rPr>
            <w:color w:val="0000FF"/>
            <w:u w:val="single"/>
          </w:rPr>
          <w:t>§ 2250</w:t>
        </w:r>
      </w:hyperlink>
      <w:r>
        <w:rPr>
          <w:color w:val="000000"/>
        </w:rPr>
        <w:t xml:space="preserve"> permits the conviction of individuals for failure to register where the underlying offense and travel in interstate commerce both occurred prior to SORNA's enactment, as well as any ex post fa</w:t>
      </w:r>
      <w:r>
        <w:rPr>
          <w:color w:val="000000"/>
        </w:rPr>
        <w:t>c</w:t>
      </w:r>
      <w:r>
        <w:rPr>
          <w:color w:val="000000"/>
        </w:rPr>
        <w:t xml:space="preserve">to problem that such an application might raise. However, we do not need to know whether </w:t>
      </w:r>
      <w:hyperlink r:id="rId306" w:history="1">
        <w:r>
          <w:rPr>
            <w:color w:val="0000FF"/>
            <w:u w:val="single"/>
          </w:rPr>
          <w:t>§ 16913</w:t>
        </w:r>
      </w:hyperlink>
      <w:r>
        <w:rPr>
          <w:color w:val="000000"/>
        </w:rPr>
        <w:t xml:space="preserve"> or the Attorney General's regulations make the registration requirement apply to those convicted of an u</w:t>
      </w:r>
      <w:r>
        <w:rPr>
          <w:color w:val="000000"/>
        </w:rPr>
        <w:t>n</w:t>
      </w:r>
      <w:r>
        <w:rPr>
          <w:color w:val="000000"/>
        </w:rPr>
        <w:t>derlying offense prior to SORNA's enactment in order to conclude that SORNA does not include an i</w:t>
      </w:r>
      <w:r>
        <w:rPr>
          <w:color w:val="000000"/>
        </w:rPr>
        <w:t>m</w:t>
      </w:r>
      <w:r>
        <w:rPr>
          <w:color w:val="000000"/>
        </w:rPr>
        <w:t>proper delegation of legislative authority.</w:t>
      </w:r>
    </w:p>
    <w:p w:rsidR="0096566B" w:rsidRDefault="0096566B">
      <w:pPr>
        <w:widowControl w:val="0"/>
        <w:autoSpaceDE w:val="0"/>
        <w:autoSpaceDN w:val="0"/>
        <w:adjustRightInd w:val="0"/>
        <w:rPr>
          <w:color w:val="000000"/>
          <w:sz w:val="24"/>
          <w:szCs w:val="24"/>
        </w:rPr>
      </w:pPr>
    </w:p>
    <w:p w:rsidR="0096566B" w:rsidRDefault="00D744E9">
      <w:pPr>
        <w:widowControl w:val="0"/>
        <w:autoSpaceDE w:val="0"/>
        <w:autoSpaceDN w:val="0"/>
        <w:adjustRightInd w:val="0"/>
        <w:ind w:firstLine="360"/>
        <w:jc w:val="both"/>
        <w:rPr>
          <w:color w:val="000000"/>
          <w:sz w:val="24"/>
          <w:szCs w:val="24"/>
        </w:rPr>
      </w:pPr>
      <w:r>
        <w:rPr>
          <w:color w:val="000000"/>
        </w:rPr>
        <w:t xml:space="preserve">According to those circuit courts that narrowly interpret the scope of </w:t>
      </w:r>
      <w:hyperlink r:id="rId307" w:history="1">
        <w:r>
          <w:rPr>
            <w:color w:val="0000FF"/>
            <w:u w:val="single"/>
          </w:rPr>
          <w:t>§ 16913(d)</w:t>
        </w:r>
      </w:hyperlink>
      <w:r>
        <w:rPr>
          <w:color w:val="000000"/>
        </w:rPr>
        <w:t xml:space="preserve">, neither Guzman nor Hall would have standing to challenge </w:t>
      </w:r>
      <w:hyperlink r:id="rId308" w:history="1">
        <w:r>
          <w:rPr>
            <w:color w:val="0000FF"/>
            <w:u w:val="single"/>
          </w:rPr>
          <w:t>§ 16913(d)</w:t>
        </w:r>
      </w:hyperlink>
      <w:r>
        <w:rPr>
          <w:color w:val="000000"/>
        </w:rPr>
        <w:t xml:space="preserve">'s delegation of authority. </w:t>
      </w:r>
      <w:hyperlink r:id="rId309" w:history="1">
        <w:r>
          <w:rPr>
            <w:i/>
            <w:iCs/>
            <w:color w:val="0000FF"/>
            <w:u w:val="single"/>
          </w:rPr>
          <w:t>Hinckley,</w:t>
        </w:r>
      </w:hyperlink>
      <w:hyperlink r:id="rId310" w:history="1">
        <w:r>
          <w:rPr>
            <w:color w:val="0000FF"/>
            <w:u w:val="single"/>
          </w:rPr>
          <w:t xml:space="preserve"> 550 F.3d at 939;</w:t>
        </w:r>
      </w:hyperlink>
      <w:r>
        <w:rPr>
          <w:color w:val="000000"/>
        </w:rPr>
        <w:t xml:space="preserve"> </w:t>
      </w:r>
      <w:hyperlink r:id="rId311" w:history="1">
        <w:r>
          <w:rPr>
            <w:i/>
            <w:iCs/>
            <w:color w:val="0000FF"/>
            <w:u w:val="single"/>
          </w:rPr>
          <w:t>May,</w:t>
        </w:r>
      </w:hyperlink>
      <w:hyperlink r:id="rId312" w:history="1">
        <w:r>
          <w:rPr>
            <w:color w:val="0000FF"/>
            <w:u w:val="single"/>
          </w:rPr>
          <w:t xml:space="preserve"> 535 F.3d at 920-21.</w:t>
        </w:r>
      </w:hyperlink>
      <w:r>
        <w:rPr>
          <w:color w:val="000000"/>
        </w:rPr>
        <w:t xml:space="preserve"> These circuit courts interpret </w:t>
      </w:r>
      <w:hyperlink r:id="rId313" w:history="1">
        <w:r>
          <w:rPr>
            <w:color w:val="0000FF"/>
            <w:u w:val="single"/>
          </w:rPr>
          <w:t>§ 16913(d)</w:t>
        </w:r>
      </w:hyperlink>
      <w:r>
        <w:rPr>
          <w:color w:val="000000"/>
        </w:rPr>
        <w:t xml:space="preserve"> as delegating authority to the Attorney General only with respect to those sex offenders who were unable to comply with </w:t>
      </w:r>
      <w:hyperlink r:id="rId314" w:history="1">
        <w:r>
          <w:rPr>
            <w:color w:val="0000FF"/>
            <w:u w:val="single"/>
          </w:rPr>
          <w:t>§ 16913(b)</w:t>
        </w:r>
      </w:hyperlink>
      <w:r>
        <w:rPr>
          <w:color w:val="000000"/>
        </w:rPr>
        <w:t xml:space="preserve">'s initial registration requirements. </w:t>
      </w:r>
      <w:hyperlink r:id="rId315" w:history="1">
        <w:r>
          <w:rPr>
            <w:i/>
            <w:iCs/>
            <w:color w:val="0000FF"/>
            <w:u w:val="single"/>
          </w:rPr>
          <w:t>Hinckley,</w:t>
        </w:r>
      </w:hyperlink>
      <w:hyperlink r:id="rId316" w:history="1">
        <w:r>
          <w:rPr>
            <w:color w:val="0000FF"/>
            <w:u w:val="single"/>
          </w:rPr>
          <w:t xml:space="preserve"> 550 F.3d at 939;</w:t>
        </w:r>
      </w:hyperlink>
      <w:r>
        <w:rPr>
          <w:color w:val="000000"/>
        </w:rPr>
        <w:t xml:space="preserve"> </w:t>
      </w:r>
      <w:hyperlink r:id="rId317" w:history="1">
        <w:r>
          <w:rPr>
            <w:i/>
            <w:iCs/>
            <w:color w:val="0000FF"/>
            <w:u w:val="single"/>
          </w:rPr>
          <w:t>May,</w:t>
        </w:r>
      </w:hyperlink>
      <w:hyperlink r:id="rId318" w:history="1">
        <w:r>
          <w:rPr>
            <w:color w:val="0000FF"/>
            <w:u w:val="single"/>
          </w:rPr>
          <w:t xml:space="preserve"> 535 F.3d at 918-19.</w:t>
        </w:r>
      </w:hyperlink>
      <w:r>
        <w:rPr>
          <w:color w:val="000000"/>
        </w:rPr>
        <w:t xml:space="preserve"> According to these courts, </w:t>
      </w:r>
      <w:hyperlink r:id="rId319" w:history="1">
        <w:r>
          <w:rPr>
            <w:color w:val="0000FF"/>
            <w:u w:val="single"/>
          </w:rPr>
          <w:t>§ 16913(d)</w:t>
        </w:r>
      </w:hyperlink>
      <w:r>
        <w:rPr>
          <w:color w:val="000000"/>
        </w:rPr>
        <w:t xml:space="preserve"> does not commit any authority to the Attorney General with regard to sex offenders who were convicted prior to SORNA's enactment and who </w:t>
      </w:r>
      <w:r>
        <w:rPr>
          <w:i/>
          <w:iCs/>
          <w:color w:val="000000"/>
        </w:rPr>
        <w:t>already initially registered</w:t>
      </w:r>
      <w:r>
        <w:rPr>
          <w:color w:val="000000"/>
        </w:rPr>
        <w:t xml:space="preserve"> as sex offenders with their respective states; therefore, according to these courts, defendants who have already initially registered as sex offenders lack standing to challenge </w:t>
      </w:r>
      <w:hyperlink r:id="rId320" w:history="1">
        <w:r>
          <w:rPr>
            <w:color w:val="0000FF"/>
            <w:u w:val="single"/>
          </w:rPr>
          <w:t>§ 16913(d)</w:t>
        </w:r>
      </w:hyperlink>
      <w:r>
        <w:rPr>
          <w:color w:val="000000"/>
        </w:rPr>
        <w:t xml:space="preserve">' s delegation of authority to the Attorney General. </w:t>
      </w:r>
      <w:hyperlink r:id="rId321" w:history="1">
        <w:r>
          <w:rPr>
            <w:i/>
            <w:iCs/>
            <w:color w:val="0000FF"/>
            <w:u w:val="single"/>
          </w:rPr>
          <w:t>Hinckley,</w:t>
        </w:r>
      </w:hyperlink>
      <w:hyperlink r:id="rId322" w:history="1">
        <w:r>
          <w:rPr>
            <w:color w:val="0000FF"/>
            <w:u w:val="single"/>
          </w:rPr>
          <w:t xml:space="preserve"> 550 F.3d at 939;</w:t>
        </w:r>
      </w:hyperlink>
      <w:r>
        <w:rPr>
          <w:color w:val="000000"/>
        </w:rPr>
        <w:t xml:space="preserve"> </w:t>
      </w:r>
      <w:hyperlink r:id="rId323" w:history="1">
        <w:r>
          <w:rPr>
            <w:i/>
            <w:iCs/>
            <w:color w:val="0000FF"/>
            <w:u w:val="single"/>
          </w:rPr>
          <w:t>May,</w:t>
        </w:r>
      </w:hyperlink>
      <w:hyperlink r:id="rId324" w:history="1">
        <w:r>
          <w:rPr>
            <w:color w:val="0000FF"/>
            <w:u w:val="single"/>
          </w:rPr>
          <w:t xml:space="preserve"> 535 F.3d at 920-21.</w:t>
        </w:r>
      </w:hyperlink>
      <w:r>
        <w:rPr>
          <w:color w:val="000000"/>
        </w:rPr>
        <w:t xml:space="preserve"> Thus, if we followed the lead of the Eighth and Tenth Circuits and narrowly interpreted the scope of </w:t>
      </w:r>
      <w:hyperlink r:id="rId325" w:history="1">
        <w:r>
          <w:rPr>
            <w:color w:val="0000FF"/>
            <w:u w:val="single"/>
          </w:rPr>
          <w:t>§ 16913(d)</w:t>
        </w:r>
      </w:hyperlink>
      <w:r>
        <w:rPr>
          <w:color w:val="000000"/>
        </w:rPr>
        <w:t xml:space="preserve">, neither Guzman nor Hall would have standing to challenge </w:t>
      </w:r>
      <w:hyperlink r:id="rId326" w:history="1">
        <w:r>
          <w:rPr>
            <w:color w:val="0000FF"/>
            <w:u w:val="single"/>
          </w:rPr>
          <w:t>§ 16913(d)</w:t>
        </w:r>
      </w:hyperlink>
      <w:r>
        <w:rPr>
          <w:color w:val="000000"/>
        </w:rPr>
        <w:t xml:space="preserve">'s delegation of authority because both of them had already initially registered as sex offenders with their respective states before SORNA's enactment. In sum, applying this narrow interpretation of </w:t>
      </w:r>
      <w:hyperlink r:id="rId327" w:history="1">
        <w:r>
          <w:rPr>
            <w:color w:val="0000FF"/>
            <w:u w:val="single"/>
          </w:rPr>
          <w:t>§ 16913(d)</w:t>
        </w:r>
      </w:hyperlink>
      <w:r>
        <w:rPr>
          <w:color w:val="000000"/>
        </w:rPr>
        <w:t>, Guzman and Hall's delegation arguments would not deter us from reinstating their indictments.</w:t>
      </w:r>
    </w:p>
    <w:p w:rsidR="0096566B" w:rsidRDefault="0096566B">
      <w:pPr>
        <w:widowControl w:val="0"/>
        <w:autoSpaceDE w:val="0"/>
        <w:autoSpaceDN w:val="0"/>
        <w:adjustRightInd w:val="0"/>
        <w:rPr>
          <w:color w:val="000000"/>
          <w:sz w:val="24"/>
          <w:szCs w:val="24"/>
        </w:rPr>
      </w:pPr>
    </w:p>
    <w:p w:rsidR="0096566B" w:rsidRDefault="00BF6B2C">
      <w:pPr>
        <w:widowControl w:val="0"/>
        <w:autoSpaceDE w:val="0"/>
        <w:autoSpaceDN w:val="0"/>
        <w:adjustRightInd w:val="0"/>
        <w:ind w:firstLine="360"/>
        <w:jc w:val="both"/>
        <w:rPr>
          <w:color w:val="000000"/>
          <w:sz w:val="24"/>
          <w:szCs w:val="24"/>
        </w:rPr>
      </w:pPr>
      <w:hyperlink w:anchor="Document1zzF62021056981" w:history="1">
        <w:r w:rsidR="00D744E9">
          <w:rPr>
            <w:color w:val="0000FF"/>
            <w:u w:val="single"/>
          </w:rPr>
          <w:t>[6]</w:t>
        </w:r>
      </w:hyperlink>
      <w:bookmarkStart w:id="30" w:name="Document1zzB62021056981"/>
      <w:bookmarkEnd w:id="30"/>
      <w:r w:rsidR="00D744E9">
        <w:rPr>
          <w:color w:val="000000"/>
        </w:rPr>
        <w:t xml:space="preserve"> Likewise, even if we were to interpret </w:t>
      </w:r>
      <w:hyperlink r:id="rId328" w:history="1">
        <w:r w:rsidR="00D744E9">
          <w:rPr>
            <w:color w:val="0000FF"/>
            <w:u w:val="single"/>
          </w:rPr>
          <w:t>§ 16913(d)</w:t>
        </w:r>
      </w:hyperlink>
      <w:r w:rsidR="00D744E9">
        <w:rPr>
          <w:color w:val="000000"/>
        </w:rPr>
        <w:t xml:space="preserve"> broadly, i.e., even if we were to interpret </w:t>
      </w:r>
      <w:hyperlink r:id="rId329" w:history="1">
        <w:r w:rsidR="00D744E9">
          <w:rPr>
            <w:color w:val="0000FF"/>
            <w:u w:val="single"/>
          </w:rPr>
          <w:t>§ 16913(d)</w:t>
        </w:r>
      </w:hyperlink>
      <w:r w:rsidR="00D744E9">
        <w:rPr>
          <w:color w:val="000000"/>
        </w:rPr>
        <w:t xml:space="preserve"> as granting the Attorney General the broad authority to determine whether SORNA should apply to any sex offenders convicted before its enactment, the present defendants' delegation arguments would fail. A delegation is “constit</w:t>
      </w:r>
      <w:r w:rsidR="00D744E9">
        <w:rPr>
          <w:color w:val="000000"/>
        </w:rPr>
        <w:t>u</w:t>
      </w:r>
      <w:r w:rsidR="00D744E9">
        <w:rPr>
          <w:color w:val="000000"/>
        </w:rPr>
        <w:t xml:space="preserve">tionally sufficient if Congress clearly delineates the general policy, the public agency </w:t>
      </w:r>
      <w:proofErr w:type="gramStart"/>
      <w:r w:rsidR="00D744E9">
        <w:rPr>
          <w:color w:val="000000"/>
        </w:rPr>
        <w:t>which</w:t>
      </w:r>
      <w:proofErr w:type="gramEnd"/>
      <w:r w:rsidR="00D744E9">
        <w:rPr>
          <w:color w:val="000000"/>
        </w:rPr>
        <w:t xml:space="preserve"> is to apply it, and the boundaries of this delegated authority.” </w:t>
      </w:r>
      <w:hyperlink r:id="rId330" w:history="1">
        <w:r w:rsidR="00D744E9">
          <w:rPr>
            <w:i/>
            <w:iCs/>
            <w:color w:val="0000FF"/>
            <w:u w:val="single"/>
          </w:rPr>
          <w:t>Am. Power &amp; Light Co. v. SEC,</w:t>
        </w:r>
      </w:hyperlink>
      <w:hyperlink r:id="rId331" w:history="1">
        <w:r w:rsidR="00D744E9">
          <w:rPr>
            <w:color w:val="0000FF"/>
            <w:u w:val="single"/>
          </w:rPr>
          <w:t xml:space="preserve"> 329 U.S. 90, 105, 67 S.Ct. 133, 91 L.Ed. </w:t>
        </w:r>
        <w:proofErr w:type="gramStart"/>
        <w:r w:rsidR="00D744E9">
          <w:rPr>
            <w:color w:val="0000FF"/>
            <w:u w:val="single"/>
          </w:rPr>
          <w:t>103 (1946)</w:t>
        </w:r>
      </w:hyperlink>
      <w:r w:rsidR="00D744E9">
        <w:rPr>
          <w:color w:val="000000"/>
        </w:rPr>
        <w:t>.</w:t>
      </w:r>
      <w:proofErr w:type="gramEnd"/>
      <w:r w:rsidR="00D744E9">
        <w:rPr>
          <w:color w:val="000000"/>
        </w:rPr>
        <w:t xml:space="preserve"> In other words, Congress needs to provide the delegated authority's recipient an “intelligible principle” to guide it. </w:t>
      </w:r>
      <w:hyperlink r:id="rId332" w:history="1">
        <w:r w:rsidR="00D744E9">
          <w:rPr>
            <w:i/>
            <w:iCs/>
            <w:color w:val="0000FF"/>
            <w:u w:val="single"/>
          </w:rPr>
          <w:t>J.W. Hampton, Jr., &amp; Co. v. United States,</w:t>
        </w:r>
      </w:hyperlink>
      <w:hyperlink r:id="rId333" w:history="1">
        <w:r w:rsidR="00D744E9">
          <w:rPr>
            <w:color w:val="0000FF"/>
            <w:u w:val="single"/>
          </w:rPr>
          <w:t xml:space="preserve"> 276 U.S. 394, 409, 48 S.Ct. 348, 72 L.Ed. </w:t>
        </w:r>
        <w:proofErr w:type="gramStart"/>
        <w:r w:rsidR="00D744E9">
          <w:rPr>
            <w:color w:val="0000FF"/>
            <w:u w:val="single"/>
          </w:rPr>
          <w:t>624 (1928)</w:t>
        </w:r>
      </w:hyperlink>
      <w:r w:rsidR="00D744E9">
        <w:rPr>
          <w:color w:val="000000"/>
        </w:rPr>
        <w:t xml:space="preserve">; </w:t>
      </w:r>
      <w:r w:rsidR="00D744E9">
        <w:rPr>
          <w:i/>
          <w:iCs/>
          <w:color w:val="000000"/>
        </w:rPr>
        <w:t xml:space="preserve">see also </w:t>
      </w:r>
      <w:hyperlink r:id="rId334" w:history="1">
        <w:r w:rsidR="00D744E9">
          <w:rPr>
            <w:i/>
            <w:iCs/>
            <w:color w:val="0000FF"/>
            <w:u w:val="single"/>
          </w:rPr>
          <w:t>Mistretta v. United States,</w:t>
        </w:r>
      </w:hyperlink>
      <w:hyperlink r:id="rId335" w:history="1">
        <w:r w:rsidR="00D744E9">
          <w:rPr>
            <w:color w:val="0000FF"/>
            <w:u w:val="single"/>
          </w:rPr>
          <w:t xml:space="preserve"> 488 U.S. 361, 372-73, 109 S.Ct. 647, 102 L.Ed.2d 714 (1989)</w:t>
        </w:r>
      </w:hyperlink>
      <w:r w:rsidR="00D744E9">
        <w:rPr>
          <w:color w:val="000000"/>
        </w:rPr>
        <w:t>.</w:t>
      </w:r>
      <w:proofErr w:type="gramEnd"/>
      <w:r w:rsidR="00D744E9">
        <w:rPr>
          <w:color w:val="000000"/>
        </w:rPr>
        <w:t xml:space="preserve"> The Attorney Ge</w:t>
      </w:r>
      <w:r w:rsidR="00D744E9">
        <w:rPr>
          <w:color w:val="000000"/>
        </w:rPr>
        <w:t>n</w:t>
      </w:r>
      <w:r w:rsidR="00D744E9">
        <w:rPr>
          <w:color w:val="000000"/>
        </w:rPr>
        <w:t xml:space="preserve">eral's authority under SORNA is highly circumscribed. SORNA includes specific provisions delineating what crimes require registration, </w:t>
      </w:r>
      <w:hyperlink r:id="rId336" w:history="1">
        <w:r w:rsidR="00D744E9">
          <w:rPr>
            <w:color w:val="0000FF"/>
            <w:u w:val="single"/>
          </w:rPr>
          <w:t>42 U.S.C. § 16911</w:t>
        </w:r>
      </w:hyperlink>
      <w:proofErr w:type="gramStart"/>
      <w:r w:rsidR="00D744E9">
        <w:rPr>
          <w:color w:val="000000"/>
        </w:rPr>
        <w:t>;</w:t>
      </w:r>
      <w:proofErr w:type="gramEnd"/>
      <w:r w:rsidR="00D744E9">
        <w:rPr>
          <w:color w:val="000000"/>
        </w:rPr>
        <w:t xml:space="preserve"> where, when, and how an offender must register, </w:t>
      </w:r>
      <w:r w:rsidR="00D744E9">
        <w:rPr>
          <w:i/>
          <w:iCs/>
          <w:color w:val="000000"/>
        </w:rPr>
        <w:t>id.</w:t>
      </w:r>
      <w:r w:rsidR="00D744E9">
        <w:rPr>
          <w:color w:val="000000"/>
        </w:rPr>
        <w:t xml:space="preserve"> § 16913</w:t>
      </w:r>
      <w:proofErr w:type="gramStart"/>
      <w:r w:rsidR="00D744E9">
        <w:rPr>
          <w:color w:val="000000"/>
        </w:rPr>
        <w:t>;</w:t>
      </w:r>
      <w:proofErr w:type="gramEnd"/>
      <w:r w:rsidR="00D744E9">
        <w:rPr>
          <w:color w:val="000000"/>
        </w:rPr>
        <w:t xml:space="preserve"> what info</w:t>
      </w:r>
      <w:r w:rsidR="00D744E9">
        <w:rPr>
          <w:color w:val="000000"/>
        </w:rPr>
        <w:t>r</w:t>
      </w:r>
      <w:r w:rsidR="00D744E9">
        <w:rPr>
          <w:color w:val="000000"/>
        </w:rPr>
        <w:t xml:space="preserve">mation is required of registrants, </w:t>
      </w:r>
      <w:r w:rsidR="00D744E9">
        <w:rPr>
          <w:i/>
          <w:iCs/>
          <w:color w:val="000000"/>
        </w:rPr>
        <w:t>id.</w:t>
      </w:r>
      <w:r w:rsidR="00D744E9">
        <w:rPr>
          <w:color w:val="000000"/>
        </w:rPr>
        <w:t xml:space="preserve"> </w:t>
      </w:r>
      <w:proofErr w:type="gramStart"/>
      <w:r w:rsidR="00D744E9">
        <w:rPr>
          <w:color w:val="000000"/>
        </w:rPr>
        <w:t>§ 16914; and the elements and penalties for the federal crime of failure to regi</w:t>
      </w:r>
      <w:r w:rsidR="00D744E9">
        <w:rPr>
          <w:color w:val="000000"/>
        </w:rPr>
        <w:t>s</w:t>
      </w:r>
      <w:r w:rsidR="00D744E9">
        <w:rPr>
          <w:color w:val="000000"/>
        </w:rPr>
        <w:t xml:space="preserve">ter, </w:t>
      </w:r>
      <w:hyperlink r:id="rId337" w:history="1">
        <w:r w:rsidR="00D744E9">
          <w:rPr>
            <w:color w:val="0000FF"/>
            <w:u w:val="single"/>
          </w:rPr>
          <w:t>18 U.S.C. § 2250</w:t>
        </w:r>
      </w:hyperlink>
      <w:r w:rsidR="00D744E9">
        <w:rPr>
          <w:color w:val="000000"/>
        </w:rPr>
        <w:t>.</w:t>
      </w:r>
      <w:proofErr w:type="gramEnd"/>
      <w:r w:rsidR="007D3C26">
        <w:fldChar w:fldCharType="begin"/>
      </w:r>
      <w:r w:rsidR="007D3C26">
        <w:instrText xml:space="preserve"> HYPERLINK \l "Document1zzB00332021056981" </w:instrText>
      </w:r>
      <w:r w:rsidR="007D3C26">
        <w:fldChar w:fldCharType="separate"/>
      </w:r>
      <w:r w:rsidR="00D744E9">
        <w:rPr>
          <w:color w:val="0000FF"/>
          <w:u w:val="single"/>
          <w:vertAlign w:val="superscript"/>
        </w:rPr>
        <w:t>FN3</w:t>
      </w:r>
      <w:r w:rsidR="007D3C26">
        <w:rPr>
          <w:color w:val="0000FF"/>
          <w:u w:val="single"/>
          <w:vertAlign w:val="superscript"/>
        </w:rPr>
        <w:fldChar w:fldCharType="end"/>
      </w:r>
      <w:bookmarkStart w:id="31" w:name="Document1zzF00332021056981"/>
      <w:bookmarkEnd w:id="31"/>
      <w:r w:rsidR="00D744E9">
        <w:rPr>
          <w:color w:val="000000"/>
        </w:rPr>
        <w:t xml:space="preserve"> </w:t>
      </w:r>
      <w:r w:rsidR="00D744E9">
        <w:rPr>
          <w:i/>
          <w:iCs/>
          <w:color w:val="000000"/>
        </w:rPr>
        <w:t xml:space="preserve">See </w:t>
      </w:r>
      <w:hyperlink r:id="rId338" w:history="1">
        <w:r w:rsidR="00D744E9">
          <w:rPr>
            <w:i/>
            <w:iCs/>
            <w:color w:val="0000FF"/>
            <w:u w:val="single"/>
          </w:rPr>
          <w:t>Ambert,</w:t>
        </w:r>
      </w:hyperlink>
      <w:hyperlink r:id="rId339" w:history="1">
        <w:r w:rsidR="00D744E9">
          <w:rPr>
            <w:color w:val="0000FF"/>
            <w:u w:val="single"/>
          </w:rPr>
          <w:t xml:space="preserve"> 561 F.3d at 1214.</w:t>
        </w:r>
      </w:hyperlink>
      <w:r w:rsidR="00D744E9">
        <w:rPr>
          <w:color w:val="000000"/>
        </w:rPr>
        <w:t xml:space="preserve"> If </w:t>
      </w:r>
      <w:hyperlink r:id="rId340" w:history="1">
        <w:r w:rsidR="00D744E9">
          <w:rPr>
            <w:color w:val="0000FF"/>
            <w:u w:val="single"/>
          </w:rPr>
          <w:t>§ 16913(d)</w:t>
        </w:r>
      </w:hyperlink>
      <w:r w:rsidR="00D744E9">
        <w:rPr>
          <w:color w:val="000000"/>
        </w:rPr>
        <w:t xml:space="preserve"> gives the Attorney General the power to d</w:t>
      </w:r>
      <w:r w:rsidR="00D744E9">
        <w:rPr>
          <w:color w:val="000000"/>
        </w:rPr>
        <w:t>e</w:t>
      </w:r>
      <w:r w:rsidR="00D744E9">
        <w:rPr>
          <w:color w:val="000000"/>
        </w:rPr>
        <w:t>termine SORNA's “retroactivity,” it does so only with respect to the limited class of individuals who were convicted of covered sex offenses prior to SORNA's enactment; the Attorney General cannot do much more than simply d</w:t>
      </w:r>
      <w:r w:rsidR="00D744E9">
        <w:rPr>
          <w:color w:val="000000"/>
        </w:rPr>
        <w:t>e</w:t>
      </w:r>
      <w:r w:rsidR="00D744E9">
        <w:rPr>
          <w:color w:val="000000"/>
        </w:rPr>
        <w:t xml:space="preserve">termine whether or not SORNA applies to those individuals and how they might comply as a logistical matter. If, on the other hand, </w:t>
      </w:r>
      <w:hyperlink r:id="rId341" w:history="1">
        <w:r w:rsidR="00D744E9">
          <w:rPr>
            <w:color w:val="0000FF"/>
            <w:u w:val="single"/>
          </w:rPr>
          <w:t>§ 16913(d)</w:t>
        </w:r>
      </w:hyperlink>
      <w:r w:rsidR="00D744E9">
        <w:rPr>
          <w:color w:val="000000"/>
        </w:rPr>
        <w:t xml:space="preserve"> gives the Attorney General the authority only to </w:t>
      </w:r>
      <w:r w:rsidR="00D744E9">
        <w:rPr>
          <w:i/>
          <w:iCs/>
          <w:color w:val="000000"/>
        </w:rPr>
        <w:t>implement</w:t>
      </w:r>
      <w:r w:rsidR="00D744E9">
        <w:rPr>
          <w:color w:val="000000"/>
        </w:rPr>
        <w:t xml:space="preserve"> SORNA with respect to all sex offenders, whether or not they were convicted pre-enactment, then the scope of that authority is even more ci</w:t>
      </w:r>
      <w:r w:rsidR="00D744E9">
        <w:rPr>
          <w:color w:val="000000"/>
        </w:rPr>
        <w:t>r</w:t>
      </w:r>
      <w:r w:rsidR="00D744E9">
        <w:rPr>
          <w:color w:val="000000"/>
        </w:rPr>
        <w:t>cumscribed.</w:t>
      </w:r>
      <w:hyperlink w:anchor="Document1zzB00442021056981" w:history="1">
        <w:r w:rsidR="00D744E9">
          <w:rPr>
            <w:color w:val="0000FF"/>
            <w:u w:val="single"/>
            <w:vertAlign w:val="superscript"/>
          </w:rPr>
          <w:t>FN4</w:t>
        </w:r>
      </w:hyperlink>
      <w:bookmarkStart w:id="32" w:name="Document1zzF00442021056981"/>
      <w:bookmarkEnd w:id="32"/>
      <w:r w:rsidR="00D744E9">
        <w:rPr>
          <w:color w:val="000000"/>
        </w:rPr>
        <w:t xml:space="preserve"> </w:t>
      </w:r>
      <w:r w:rsidR="00D744E9">
        <w:rPr>
          <w:i/>
          <w:iCs/>
          <w:color w:val="000000"/>
        </w:rPr>
        <w:t>See, e.g.,</w:t>
      </w:r>
      <w:r w:rsidR="00D744E9">
        <w:rPr>
          <w:color w:val="000000"/>
        </w:rPr>
        <w:t xml:space="preserve"> </w:t>
      </w:r>
      <w:hyperlink r:id="rId342" w:history="1">
        <w:r w:rsidR="00D744E9">
          <w:rPr>
            <w:color w:val="0000FF"/>
            <w:u w:val="single"/>
          </w:rPr>
          <w:t xml:space="preserve">Applicability of the Sex Offender Registration and Notification Act, 72 Fed.Reg. </w:t>
        </w:r>
        <w:proofErr w:type="gramStart"/>
        <w:r w:rsidR="00D744E9">
          <w:rPr>
            <w:color w:val="0000FF"/>
            <w:u w:val="single"/>
          </w:rPr>
          <w:t>8,894, 8,896 (Feb. 28, 2007)</w:t>
        </w:r>
      </w:hyperlink>
      <w:r w:rsidR="00D744E9">
        <w:rPr>
          <w:color w:val="000000"/>
        </w:rPr>
        <w:t xml:space="preserve"> (“Considered facially, SORNA requires all sex offenders who were convicted of sex offenses in its registration categories to register in relevant jurisdictions, with no exception for sex offenders whose convi</w:t>
      </w:r>
      <w:r w:rsidR="00D744E9">
        <w:rPr>
          <w:color w:val="000000"/>
        </w:rPr>
        <w:t>c</w:t>
      </w:r>
      <w:r w:rsidR="00D744E9">
        <w:rPr>
          <w:color w:val="000000"/>
        </w:rPr>
        <w:t>tions predate the enactment of SORNA.”).</w:t>
      </w:r>
      <w:proofErr w:type="gramEnd"/>
      <w:r w:rsidR="00D744E9">
        <w:rPr>
          <w:color w:val="000000"/>
        </w:rPr>
        <w:t xml:space="preserve"> The Supreme Court has upheld much broader delegations than these. </w:t>
      </w:r>
      <w:r w:rsidR="00D744E9">
        <w:rPr>
          <w:i/>
          <w:iCs/>
          <w:color w:val="000000"/>
        </w:rPr>
        <w:t xml:space="preserve">See </w:t>
      </w:r>
      <w:hyperlink r:id="rId343" w:history="1">
        <w:r w:rsidR="00D744E9">
          <w:rPr>
            <w:i/>
            <w:iCs/>
            <w:color w:val="0000FF"/>
            <w:u w:val="single"/>
          </w:rPr>
          <w:t>Mistretta,</w:t>
        </w:r>
      </w:hyperlink>
      <w:hyperlink r:id="rId344" w:history="1">
        <w:r w:rsidR="00D744E9">
          <w:rPr>
            <w:color w:val="0000FF"/>
            <w:u w:val="single"/>
          </w:rPr>
          <w:t xml:space="preserve"> 488 U.S. at 372-73, 109 S.Ct. 647</w:t>
        </w:r>
      </w:hyperlink>
      <w:r w:rsidR="00D744E9">
        <w:rPr>
          <w:color w:val="000000"/>
        </w:rPr>
        <w:t>.</w:t>
      </w:r>
    </w:p>
    <w:p w:rsidR="0096566B" w:rsidRDefault="0096566B">
      <w:pPr>
        <w:widowControl w:val="0"/>
        <w:autoSpaceDE w:val="0"/>
        <w:autoSpaceDN w:val="0"/>
        <w:adjustRightInd w:val="0"/>
        <w:rPr>
          <w:color w:val="000000"/>
          <w:sz w:val="24"/>
          <w:szCs w:val="24"/>
        </w:rPr>
      </w:pPr>
    </w:p>
    <w:p w:rsidR="0096566B" w:rsidRDefault="00BF6B2C">
      <w:pPr>
        <w:widowControl w:val="0"/>
        <w:autoSpaceDE w:val="0"/>
        <w:autoSpaceDN w:val="0"/>
        <w:adjustRightInd w:val="0"/>
        <w:ind w:left="720"/>
        <w:jc w:val="both"/>
        <w:rPr>
          <w:color w:val="000000"/>
          <w:sz w:val="24"/>
          <w:szCs w:val="24"/>
        </w:rPr>
      </w:pPr>
      <w:hyperlink w:anchor="Document1zzF00332021056981" w:history="1">
        <w:r w:rsidR="00D744E9">
          <w:rPr>
            <w:color w:val="0000FF"/>
            <w:u w:val="single"/>
          </w:rPr>
          <w:t>FN3.</w:t>
        </w:r>
      </w:hyperlink>
      <w:bookmarkStart w:id="33" w:name="Document1zzB00332021056981"/>
      <w:bookmarkEnd w:id="33"/>
      <w:r w:rsidR="00D744E9">
        <w:rPr>
          <w:color w:val="000000"/>
        </w:rPr>
        <w:t xml:space="preserve"> Appellees do not appear to challenge </w:t>
      </w:r>
      <w:hyperlink r:id="rId345" w:history="1">
        <w:r w:rsidR="00D744E9">
          <w:rPr>
            <w:color w:val="0000FF"/>
            <w:u w:val="single"/>
          </w:rPr>
          <w:t>42 U.S.C. § 16912(b)</w:t>
        </w:r>
      </w:hyperlink>
      <w:r w:rsidR="00D744E9">
        <w:rPr>
          <w:color w:val="000000"/>
        </w:rPr>
        <w:t>, which directs the Attorney General to “issue guidelines and regulations to interpret and implement” SORNA. This is the broadest grant of autho</w:t>
      </w:r>
      <w:r w:rsidR="00D744E9">
        <w:rPr>
          <w:color w:val="000000"/>
        </w:rPr>
        <w:t>r</w:t>
      </w:r>
      <w:r w:rsidR="00D744E9">
        <w:rPr>
          <w:color w:val="000000"/>
        </w:rPr>
        <w:t xml:space="preserve">ity in the Act. However, in light of the specificity of SORNA's goal to establish a “comprehensive national system for the registration of [sex] offenders,” </w:t>
      </w:r>
      <w:hyperlink r:id="rId346" w:history="1">
        <w:r w:rsidR="00D744E9">
          <w:rPr>
            <w:color w:val="0000FF"/>
            <w:u w:val="single"/>
          </w:rPr>
          <w:t>42 U.S.C. § 16901</w:t>
        </w:r>
      </w:hyperlink>
      <w:r w:rsidR="00D744E9">
        <w:rPr>
          <w:color w:val="000000"/>
        </w:rPr>
        <w:t xml:space="preserve">, and the Act's substantive provisions, consideration of </w:t>
      </w:r>
      <w:hyperlink r:id="rId347" w:history="1">
        <w:r w:rsidR="00D744E9">
          <w:rPr>
            <w:color w:val="0000FF"/>
            <w:u w:val="single"/>
          </w:rPr>
          <w:t>§ 16912(b)</w:t>
        </w:r>
      </w:hyperlink>
      <w:r w:rsidR="00D744E9">
        <w:rPr>
          <w:color w:val="000000"/>
        </w:rPr>
        <w:t xml:space="preserve"> would not change our analysis. </w:t>
      </w:r>
      <w:r w:rsidR="00D744E9">
        <w:rPr>
          <w:i/>
          <w:iCs/>
          <w:color w:val="000000"/>
        </w:rPr>
        <w:t xml:space="preserve">See, e.g., </w:t>
      </w:r>
      <w:hyperlink r:id="rId348" w:history="1">
        <w:r w:rsidR="00D744E9">
          <w:rPr>
            <w:i/>
            <w:iCs/>
            <w:color w:val="0000FF"/>
            <w:u w:val="single"/>
          </w:rPr>
          <w:t>Mistretta,</w:t>
        </w:r>
      </w:hyperlink>
      <w:hyperlink r:id="rId349" w:history="1">
        <w:r w:rsidR="00D744E9">
          <w:rPr>
            <w:color w:val="0000FF"/>
            <w:u w:val="single"/>
          </w:rPr>
          <w:t xml:space="preserve"> 488 U.S. at 372-73, </w:t>
        </w:r>
        <w:proofErr w:type="gramStart"/>
        <w:r w:rsidR="00D744E9">
          <w:rPr>
            <w:color w:val="0000FF"/>
            <w:u w:val="single"/>
          </w:rPr>
          <w:t>109</w:t>
        </w:r>
        <w:proofErr w:type="gramEnd"/>
        <w:r w:rsidR="00D744E9">
          <w:rPr>
            <w:color w:val="0000FF"/>
            <w:u w:val="single"/>
          </w:rPr>
          <w:t xml:space="preserve"> S.Ct. 647</w:t>
        </w:r>
      </w:hyperlink>
      <w:r w:rsidR="00D744E9">
        <w:rPr>
          <w:color w:val="000000"/>
        </w:rPr>
        <w:t>.</w:t>
      </w:r>
    </w:p>
    <w:p w:rsidR="0096566B" w:rsidRDefault="0096566B">
      <w:pPr>
        <w:widowControl w:val="0"/>
        <w:autoSpaceDE w:val="0"/>
        <w:autoSpaceDN w:val="0"/>
        <w:adjustRightInd w:val="0"/>
        <w:rPr>
          <w:color w:val="000000"/>
          <w:sz w:val="24"/>
          <w:szCs w:val="24"/>
        </w:rPr>
      </w:pPr>
    </w:p>
    <w:p w:rsidR="0096566B" w:rsidRDefault="00BF6B2C">
      <w:pPr>
        <w:widowControl w:val="0"/>
        <w:autoSpaceDE w:val="0"/>
        <w:autoSpaceDN w:val="0"/>
        <w:adjustRightInd w:val="0"/>
        <w:ind w:left="720"/>
        <w:jc w:val="both"/>
        <w:rPr>
          <w:color w:val="000000"/>
          <w:sz w:val="24"/>
          <w:szCs w:val="24"/>
        </w:rPr>
      </w:pPr>
      <w:hyperlink w:anchor="Document1zzF00442021056981" w:history="1">
        <w:r w:rsidR="00D744E9">
          <w:rPr>
            <w:color w:val="0000FF"/>
            <w:u w:val="single"/>
          </w:rPr>
          <w:t>FN4.</w:t>
        </w:r>
      </w:hyperlink>
      <w:bookmarkStart w:id="34" w:name="Document1zzB00442021056981"/>
      <w:bookmarkEnd w:id="34"/>
      <w:r w:rsidR="00D744E9">
        <w:rPr>
          <w:color w:val="000000"/>
        </w:rPr>
        <w:t xml:space="preserve"> As already discussed, at least two circuit courts have held that defendants would not even have stan</w:t>
      </w:r>
      <w:r w:rsidR="00D744E9">
        <w:rPr>
          <w:color w:val="000000"/>
        </w:rPr>
        <w:t>d</w:t>
      </w:r>
      <w:r w:rsidR="00D744E9">
        <w:rPr>
          <w:color w:val="000000"/>
        </w:rPr>
        <w:t xml:space="preserve">ing to challenge this more circumscribed delegation of authority. </w:t>
      </w:r>
      <w:r w:rsidR="00D744E9">
        <w:rPr>
          <w:i/>
          <w:iCs/>
          <w:color w:val="000000"/>
        </w:rPr>
        <w:t xml:space="preserve">See </w:t>
      </w:r>
      <w:hyperlink r:id="rId350" w:history="1">
        <w:r w:rsidR="00D744E9">
          <w:rPr>
            <w:i/>
            <w:iCs/>
            <w:color w:val="0000FF"/>
            <w:u w:val="single"/>
          </w:rPr>
          <w:t>Hinckley,</w:t>
        </w:r>
      </w:hyperlink>
      <w:hyperlink r:id="rId351" w:history="1">
        <w:r w:rsidR="00D744E9">
          <w:rPr>
            <w:color w:val="0000FF"/>
            <w:u w:val="single"/>
          </w:rPr>
          <w:t xml:space="preserve"> 550 F.3d at 939;</w:t>
        </w:r>
      </w:hyperlink>
      <w:r w:rsidR="00D744E9">
        <w:rPr>
          <w:color w:val="000000"/>
        </w:rPr>
        <w:t xml:space="preserve"> </w:t>
      </w:r>
      <w:hyperlink r:id="rId352" w:history="1">
        <w:r w:rsidR="00D744E9">
          <w:rPr>
            <w:i/>
            <w:iCs/>
            <w:color w:val="0000FF"/>
            <w:u w:val="single"/>
          </w:rPr>
          <w:t>May,</w:t>
        </w:r>
      </w:hyperlink>
      <w:hyperlink r:id="rId353" w:history="1">
        <w:r w:rsidR="00D744E9">
          <w:rPr>
            <w:color w:val="0000FF"/>
            <w:u w:val="single"/>
          </w:rPr>
          <w:t xml:space="preserve"> 535 F.3d at 920-21.</w:t>
        </w:r>
      </w:hyperlink>
      <w:r w:rsidR="00D744E9">
        <w:rPr>
          <w:color w:val="000000"/>
        </w:rPr>
        <w:t xml:space="preserve"> Nevertheless, it is worth noting that even a less circumscribed delegation of authority, as discussed above, would survive scrutiny.</w:t>
      </w:r>
    </w:p>
    <w:p w:rsidR="0096566B" w:rsidRDefault="0096566B">
      <w:pPr>
        <w:widowControl w:val="0"/>
        <w:autoSpaceDE w:val="0"/>
        <w:autoSpaceDN w:val="0"/>
        <w:adjustRightInd w:val="0"/>
        <w:rPr>
          <w:color w:val="000000"/>
          <w:sz w:val="24"/>
          <w:szCs w:val="24"/>
        </w:rPr>
      </w:pPr>
    </w:p>
    <w:p w:rsidR="0096566B" w:rsidRDefault="00D744E9">
      <w:pPr>
        <w:widowControl w:val="0"/>
        <w:autoSpaceDE w:val="0"/>
        <w:autoSpaceDN w:val="0"/>
        <w:adjustRightInd w:val="0"/>
        <w:jc w:val="center"/>
        <w:rPr>
          <w:color w:val="000000"/>
          <w:sz w:val="24"/>
          <w:szCs w:val="24"/>
        </w:rPr>
      </w:pPr>
      <w:r>
        <w:rPr>
          <w:b/>
          <w:bCs/>
          <w:color w:val="000000"/>
        </w:rPr>
        <w:t>Non-implementation by New York, Massachusetts, and Virginia</w:t>
      </w:r>
    </w:p>
    <w:p w:rsidR="0096566B" w:rsidRDefault="00BF6B2C">
      <w:pPr>
        <w:widowControl w:val="0"/>
        <w:autoSpaceDE w:val="0"/>
        <w:autoSpaceDN w:val="0"/>
        <w:adjustRightInd w:val="0"/>
        <w:ind w:firstLine="360"/>
        <w:jc w:val="both"/>
        <w:rPr>
          <w:color w:val="000000"/>
          <w:sz w:val="24"/>
          <w:szCs w:val="24"/>
        </w:rPr>
      </w:pPr>
      <w:hyperlink w:anchor="Document1zzF72021056981" w:history="1">
        <w:r w:rsidR="00D744E9">
          <w:rPr>
            <w:color w:val="0000FF"/>
            <w:u w:val="single"/>
          </w:rPr>
          <w:t>[7]</w:t>
        </w:r>
      </w:hyperlink>
      <w:bookmarkStart w:id="35" w:name="Document1zzB72021056981"/>
      <w:bookmarkEnd w:id="35"/>
      <w:r w:rsidR="00D744E9">
        <w:rPr>
          <w:color w:val="000000"/>
          <w:sz w:val="24"/>
          <w:szCs w:val="24"/>
        </w:rPr>
        <w:fldChar w:fldCharType="begin"/>
      </w:r>
      <w:r w:rsidR="00D744E9">
        <w:rPr>
          <w:color w:val="000000"/>
          <w:sz w:val="24"/>
          <w:szCs w:val="24"/>
        </w:rPr>
        <w:instrText>HYPERLINK \l "Document1zzF82021056981"</w:instrText>
      </w:r>
      <w:r w:rsidR="00D744E9">
        <w:rPr>
          <w:color w:val="000000"/>
          <w:sz w:val="24"/>
          <w:szCs w:val="24"/>
        </w:rPr>
        <w:fldChar w:fldCharType="separate"/>
      </w:r>
      <w:r w:rsidR="00D744E9">
        <w:rPr>
          <w:color w:val="0000FF"/>
          <w:u w:val="single"/>
        </w:rPr>
        <w:t>[8]</w:t>
      </w:r>
      <w:r w:rsidR="00D744E9">
        <w:rPr>
          <w:color w:val="000000"/>
          <w:sz w:val="24"/>
          <w:szCs w:val="24"/>
        </w:rPr>
        <w:fldChar w:fldCharType="end"/>
      </w:r>
      <w:bookmarkStart w:id="36" w:name="Document1zzB82021056981"/>
      <w:bookmarkEnd w:id="36"/>
      <w:r w:rsidR="00D744E9">
        <w:rPr>
          <w:color w:val="000000"/>
        </w:rPr>
        <w:t xml:space="preserve"> Appellees argue that their indictments warrant dismissal because New York, Massachusetts, and Virginia have not implemented SORNA at the state level. However, as a panel of this Court recently held, SORNA creates a federal duty to register with the relevant existing state registries regardless of state implementation of the specific additional requirements of SORNA. </w:t>
      </w:r>
      <w:hyperlink r:id="rId354" w:history="1">
        <w:r w:rsidR="00D744E9">
          <w:rPr>
            <w:i/>
            <w:iCs/>
            <w:color w:val="0000FF"/>
            <w:u w:val="single"/>
          </w:rPr>
          <w:t>United States v. Hester,</w:t>
        </w:r>
      </w:hyperlink>
      <w:hyperlink r:id="rId355" w:history="1">
        <w:r w:rsidR="00D744E9">
          <w:rPr>
            <w:color w:val="0000FF"/>
            <w:u w:val="single"/>
          </w:rPr>
          <w:t xml:space="preserve"> 589 F.3d 86, 92-93 (2d Cir.2009)</w:t>
        </w:r>
      </w:hyperlink>
      <w:r w:rsidR="00D744E9">
        <w:rPr>
          <w:color w:val="000000"/>
        </w:rPr>
        <w:t xml:space="preserve"> (per curiam); </w:t>
      </w:r>
      <w:r w:rsidR="00D744E9">
        <w:rPr>
          <w:i/>
          <w:iCs/>
          <w:color w:val="000000"/>
        </w:rPr>
        <w:t xml:space="preserve">see also </w:t>
      </w:r>
      <w:hyperlink r:id="rId356" w:history="1">
        <w:r w:rsidR="00D744E9">
          <w:rPr>
            <w:i/>
            <w:iCs/>
            <w:color w:val="0000FF"/>
            <w:u w:val="single"/>
          </w:rPr>
          <w:t>United States v. Brown,</w:t>
        </w:r>
      </w:hyperlink>
      <w:hyperlink r:id="rId357" w:history="1">
        <w:r w:rsidR="00D744E9">
          <w:rPr>
            <w:color w:val="0000FF"/>
            <w:u w:val="single"/>
          </w:rPr>
          <w:t xml:space="preserve"> 586 F.3d 1342, 1347-49 (11th Cir.2009)</w:t>
        </w:r>
      </w:hyperlink>
      <w:r w:rsidR="00D744E9">
        <w:rPr>
          <w:color w:val="000000"/>
        </w:rPr>
        <w:t xml:space="preserve">; </w:t>
      </w:r>
      <w:hyperlink r:id="rId358" w:history="1">
        <w:r w:rsidR="00D744E9">
          <w:rPr>
            <w:i/>
            <w:iCs/>
            <w:color w:val="0000FF"/>
            <w:u w:val="single"/>
          </w:rPr>
          <w:t>United States v. George,</w:t>
        </w:r>
      </w:hyperlink>
      <w:hyperlink r:id="rId359" w:history="1">
        <w:r w:rsidR="00D744E9">
          <w:rPr>
            <w:color w:val="0000FF"/>
            <w:u w:val="single"/>
          </w:rPr>
          <w:t xml:space="preserve"> 579 F.3d at 965;</w:t>
        </w:r>
      </w:hyperlink>
      <w:r w:rsidR="00D744E9">
        <w:rPr>
          <w:color w:val="000000"/>
        </w:rPr>
        <w:t xml:space="preserve"> </w:t>
      </w:r>
      <w:hyperlink r:id="rId360" w:history="1">
        <w:r w:rsidR="00D744E9">
          <w:rPr>
            <w:i/>
            <w:iCs/>
            <w:color w:val="0000FF"/>
            <w:u w:val="single"/>
          </w:rPr>
          <w:t>United States v. Gould,</w:t>
        </w:r>
      </w:hyperlink>
      <w:hyperlink r:id="rId361" w:history="1">
        <w:r w:rsidR="00D744E9">
          <w:rPr>
            <w:color w:val="0000FF"/>
            <w:u w:val="single"/>
          </w:rPr>
          <w:t xml:space="preserve"> 568 F.3d 459, 463-66 (4th Cir.2009)</w:t>
        </w:r>
      </w:hyperlink>
      <w:r w:rsidR="00D744E9">
        <w:rPr>
          <w:color w:val="000000"/>
        </w:rPr>
        <w:t xml:space="preserve">. Furthermore, the Attorney General has the authority both to “issue guidelines and regulations to interpret and implement [SORNA],” </w:t>
      </w:r>
      <w:hyperlink r:id="rId362" w:history="1">
        <w:r w:rsidR="00D744E9">
          <w:rPr>
            <w:color w:val="0000FF"/>
            <w:u w:val="single"/>
          </w:rPr>
          <w:t>42 U.S.C. § 16912(b)</w:t>
        </w:r>
      </w:hyperlink>
      <w:r w:rsidR="00D744E9">
        <w:rPr>
          <w:color w:val="000000"/>
        </w:rPr>
        <w:t xml:space="preserve">, and to “specify the applicability of the requirements of [SORNA] to sex offenders convicted before July 27, 2006 or its implementation in a particular jurisdiction,” </w:t>
      </w:r>
      <w:r w:rsidR="00D744E9">
        <w:rPr>
          <w:i/>
          <w:iCs/>
          <w:color w:val="000000"/>
        </w:rPr>
        <w:t>id.</w:t>
      </w:r>
      <w:r w:rsidR="00D744E9">
        <w:rPr>
          <w:color w:val="000000"/>
        </w:rPr>
        <w:t xml:space="preserve"> </w:t>
      </w:r>
      <w:proofErr w:type="gramStart"/>
      <w:r w:rsidR="00D744E9">
        <w:rPr>
          <w:color w:val="000000"/>
        </w:rPr>
        <w:t>§ 16913(d).</w:t>
      </w:r>
      <w:proofErr w:type="gramEnd"/>
      <w:r w:rsidR="00D744E9">
        <w:rPr>
          <w:color w:val="000000"/>
        </w:rPr>
        <w:t xml:space="preserve"> The Attorney General has also issued regulations clarifying that “[</w:t>
      </w:r>
      <w:proofErr w:type="gramStart"/>
      <w:r w:rsidR="00D744E9">
        <w:rPr>
          <w:color w:val="000000"/>
        </w:rPr>
        <w:t>t]he</w:t>
      </w:r>
      <w:proofErr w:type="gramEnd"/>
      <w:r w:rsidR="00D744E9">
        <w:rPr>
          <w:color w:val="000000"/>
        </w:rPr>
        <w:t xml:space="preserve"> requirements of [SORNA] apply to all sex offenders, including sex offenders convicted of the offense for which registration is required prior to the enactment of that Act.” </w:t>
      </w:r>
      <w:hyperlink w:anchor="Document1zzB00552021056981" w:history="1">
        <w:proofErr w:type="gramStart"/>
        <w:r w:rsidR="00D744E9">
          <w:rPr>
            <w:color w:val="0000FF"/>
            <w:u w:val="single"/>
            <w:vertAlign w:val="superscript"/>
          </w:rPr>
          <w:t>FN5</w:t>
        </w:r>
      </w:hyperlink>
      <w:bookmarkStart w:id="37" w:name="Document1zzF00552021056981"/>
      <w:bookmarkEnd w:id="37"/>
      <w:r w:rsidR="00D744E9">
        <w:rPr>
          <w:color w:val="000000"/>
        </w:rPr>
        <w:t xml:space="preserve"> </w:t>
      </w:r>
      <w:hyperlink r:id="rId363" w:history="1">
        <w:r w:rsidR="00D744E9">
          <w:rPr>
            <w:color w:val="0000FF"/>
            <w:u w:val="single"/>
          </w:rPr>
          <w:t>28 C.F.R. § 72.3</w:t>
        </w:r>
      </w:hyperlink>
      <w:r w:rsidR="00D744E9">
        <w:rPr>
          <w:color w:val="000000"/>
        </w:rPr>
        <w:t xml:space="preserve">; </w:t>
      </w:r>
      <w:r w:rsidR="00D744E9">
        <w:rPr>
          <w:i/>
          <w:iCs/>
          <w:color w:val="000000"/>
        </w:rPr>
        <w:t>see also</w:t>
      </w:r>
      <w:r w:rsidR="00D744E9">
        <w:rPr>
          <w:color w:val="000000"/>
        </w:rPr>
        <w:t xml:space="preserve"> </w:t>
      </w:r>
      <w:hyperlink r:id="rId364" w:history="1">
        <w:r w:rsidR="00D744E9">
          <w:rPr>
            <w:color w:val="0000FF"/>
            <w:u w:val="single"/>
          </w:rPr>
          <w:t>National Guidelines for Sex Offender Registration and Notification, 73 Fed.Reg.</w:t>
        </w:r>
        <w:proofErr w:type="gramEnd"/>
        <w:r w:rsidR="00D744E9">
          <w:rPr>
            <w:color w:val="0000FF"/>
            <w:u w:val="single"/>
          </w:rPr>
          <w:t xml:space="preserve"> </w:t>
        </w:r>
        <w:proofErr w:type="gramStart"/>
        <w:r w:rsidR="00D744E9">
          <w:rPr>
            <w:color w:val="0000FF"/>
            <w:u w:val="single"/>
          </w:rPr>
          <w:t>38,030, 38,046-47 (July 2, 2008)</w:t>
        </w:r>
      </w:hyperlink>
      <w:r w:rsidR="00D744E9">
        <w:rPr>
          <w:color w:val="000000"/>
        </w:rPr>
        <w:t>.</w:t>
      </w:r>
      <w:proofErr w:type="gramEnd"/>
    </w:p>
    <w:p w:rsidR="0096566B" w:rsidRDefault="0096566B">
      <w:pPr>
        <w:widowControl w:val="0"/>
        <w:autoSpaceDE w:val="0"/>
        <w:autoSpaceDN w:val="0"/>
        <w:adjustRightInd w:val="0"/>
        <w:rPr>
          <w:color w:val="000000"/>
          <w:sz w:val="24"/>
          <w:szCs w:val="24"/>
        </w:rPr>
      </w:pPr>
    </w:p>
    <w:p w:rsidR="0096566B" w:rsidRDefault="00BF6B2C">
      <w:pPr>
        <w:widowControl w:val="0"/>
        <w:autoSpaceDE w:val="0"/>
        <w:autoSpaceDN w:val="0"/>
        <w:adjustRightInd w:val="0"/>
        <w:ind w:left="720"/>
        <w:jc w:val="both"/>
        <w:rPr>
          <w:color w:val="000000"/>
          <w:sz w:val="24"/>
          <w:szCs w:val="24"/>
        </w:rPr>
      </w:pPr>
      <w:hyperlink w:anchor="Document1zzF00552021056981" w:history="1">
        <w:r w:rsidR="00D744E9">
          <w:rPr>
            <w:color w:val="0000FF"/>
            <w:u w:val="single"/>
          </w:rPr>
          <w:t>FN5.</w:t>
        </w:r>
      </w:hyperlink>
      <w:bookmarkStart w:id="38" w:name="Document1zzB00552021056981"/>
      <w:bookmarkEnd w:id="38"/>
      <w:r w:rsidR="00D744E9">
        <w:rPr>
          <w:color w:val="000000"/>
        </w:rPr>
        <w:t xml:space="preserve"> The Ninth Circuit recently held that the application of SORNA's registration requirements with r</w:t>
      </w:r>
      <w:r w:rsidR="00D744E9">
        <w:rPr>
          <w:color w:val="000000"/>
        </w:rPr>
        <w:t>e</w:t>
      </w:r>
      <w:r w:rsidR="00D744E9">
        <w:rPr>
          <w:color w:val="000000"/>
        </w:rPr>
        <w:t>spect to juveniles who were adjudicated delinquent due to a sex offense prior to SORNA's enactment vi</w:t>
      </w:r>
      <w:r w:rsidR="00D744E9">
        <w:rPr>
          <w:color w:val="000000"/>
        </w:rPr>
        <w:t>o</w:t>
      </w:r>
      <w:r w:rsidR="00D744E9">
        <w:rPr>
          <w:color w:val="000000"/>
        </w:rPr>
        <w:t xml:space="preserve">lates the Ex Post Facto Clause. </w:t>
      </w:r>
      <w:hyperlink r:id="rId365" w:history="1">
        <w:proofErr w:type="gramStart"/>
        <w:r w:rsidR="00D744E9">
          <w:rPr>
            <w:i/>
            <w:iCs/>
            <w:color w:val="0000FF"/>
            <w:u w:val="single"/>
          </w:rPr>
          <w:t>United States v. Juvenile Male,</w:t>
        </w:r>
      </w:hyperlink>
      <w:hyperlink r:id="rId366" w:history="1">
        <w:r w:rsidR="00D744E9">
          <w:rPr>
            <w:color w:val="0000FF"/>
            <w:u w:val="single"/>
          </w:rPr>
          <w:t xml:space="preserve"> 581 F.3d 977, 993-94 (2009)</w:t>
        </w:r>
      </w:hyperlink>
      <w:r w:rsidR="00D744E9">
        <w:rPr>
          <w:color w:val="000000"/>
        </w:rPr>
        <w:t>.</w:t>
      </w:r>
      <w:proofErr w:type="gramEnd"/>
      <w:r w:rsidR="00D744E9">
        <w:rPr>
          <w:color w:val="000000"/>
        </w:rPr>
        <w:t xml:space="preserve"> We do not need to address that question with respect to Hall or Guzman, as neither contends that he was a juvenile when convicted of his underlying sex offense.</w:t>
      </w:r>
    </w:p>
    <w:p w:rsidR="0096566B" w:rsidRDefault="0096566B">
      <w:pPr>
        <w:widowControl w:val="0"/>
        <w:autoSpaceDE w:val="0"/>
        <w:autoSpaceDN w:val="0"/>
        <w:adjustRightInd w:val="0"/>
        <w:rPr>
          <w:color w:val="000000"/>
          <w:sz w:val="24"/>
          <w:szCs w:val="24"/>
        </w:rPr>
      </w:pPr>
    </w:p>
    <w:p w:rsidR="0096566B" w:rsidRDefault="00D744E9">
      <w:pPr>
        <w:widowControl w:val="0"/>
        <w:autoSpaceDE w:val="0"/>
        <w:autoSpaceDN w:val="0"/>
        <w:adjustRightInd w:val="0"/>
        <w:ind w:firstLine="360"/>
        <w:jc w:val="both"/>
        <w:rPr>
          <w:color w:val="000000"/>
          <w:sz w:val="24"/>
          <w:szCs w:val="24"/>
        </w:rPr>
      </w:pPr>
      <w:r>
        <w:rPr>
          <w:color w:val="000000"/>
        </w:rPr>
        <w:t xml:space="preserve">There is no express condition in the text of SORNA that the applicability of the registration requirement should depend upon state implementation of SORNA's terms. Nor is there any link between a state's </w:t>
      </w:r>
      <w:proofErr w:type="gramStart"/>
      <w:r>
        <w:rPr>
          <w:color w:val="000000"/>
        </w:rPr>
        <w:t>obligation</w:t>
      </w:r>
      <w:proofErr w:type="gramEnd"/>
      <w:r>
        <w:rPr>
          <w:color w:val="000000"/>
        </w:rPr>
        <w:t xml:space="preserve"> to comply with the statute-enforced via the threat of withheld funding-and an individual sex offender's independent duty to register. </w:t>
      </w:r>
      <w:r>
        <w:rPr>
          <w:i/>
          <w:iCs/>
          <w:color w:val="000000"/>
        </w:rPr>
        <w:t xml:space="preserve">See </w:t>
      </w:r>
      <w:hyperlink r:id="rId367" w:history="1">
        <w:r>
          <w:rPr>
            <w:i/>
            <w:iCs/>
            <w:color w:val="0000FF"/>
            <w:u w:val="single"/>
          </w:rPr>
          <w:t>Hester,</w:t>
        </w:r>
      </w:hyperlink>
      <w:hyperlink r:id="rId368" w:history="1">
        <w:r>
          <w:rPr>
            <w:color w:val="0000FF"/>
            <w:u w:val="single"/>
          </w:rPr>
          <w:t xml:space="preserve"> 589 F.3d 86, 92-93;</w:t>
        </w:r>
      </w:hyperlink>
      <w:r>
        <w:rPr>
          <w:color w:val="000000"/>
        </w:rPr>
        <w:t xml:space="preserve"> </w:t>
      </w:r>
      <w:hyperlink r:id="rId369" w:history="1">
        <w:r>
          <w:rPr>
            <w:i/>
            <w:iCs/>
            <w:color w:val="0000FF"/>
            <w:u w:val="single"/>
          </w:rPr>
          <w:t>Gould,</w:t>
        </w:r>
      </w:hyperlink>
      <w:hyperlink r:id="rId370" w:history="1">
        <w:r>
          <w:rPr>
            <w:color w:val="0000FF"/>
            <w:u w:val="single"/>
          </w:rPr>
          <w:t xml:space="preserve"> 568 F.3d at 463-65.</w:t>
        </w:r>
      </w:hyperlink>
      <w:r>
        <w:rPr>
          <w:color w:val="000000"/>
        </w:rPr>
        <w:t xml:space="preserve"> Moreover, even if SORNA is unclear by its own terms, the Attorney General has specified that an offender's obligation to register is not contingent on any juri</w:t>
      </w:r>
      <w:r>
        <w:rPr>
          <w:color w:val="000000"/>
        </w:rPr>
        <w:t>s</w:t>
      </w:r>
      <w:r>
        <w:rPr>
          <w:color w:val="000000"/>
        </w:rPr>
        <w:t xml:space="preserve">diction's implementation of SORNA. </w:t>
      </w:r>
      <w:hyperlink r:id="rId371" w:history="1">
        <w:r>
          <w:rPr>
            <w:color w:val="0000FF"/>
            <w:u w:val="single"/>
          </w:rPr>
          <w:t xml:space="preserve">73 Fed.Reg. </w:t>
        </w:r>
        <w:proofErr w:type="gramStart"/>
        <w:r>
          <w:rPr>
            <w:color w:val="0000FF"/>
            <w:u w:val="single"/>
          </w:rPr>
          <w:t>at</w:t>
        </w:r>
        <w:proofErr w:type="gramEnd"/>
        <w:r>
          <w:rPr>
            <w:color w:val="0000FF"/>
            <w:u w:val="single"/>
          </w:rPr>
          <w:t xml:space="preserve"> 38,046, 38,063-64</w:t>
        </w:r>
      </w:hyperlink>
      <w:r>
        <w:rPr>
          <w:color w:val="000000"/>
        </w:rPr>
        <w:t>. Appellees do not and cannot contend that New York, Massachusetts, or Virginia did not have a functional sex offender registry during the relevant time per</w:t>
      </w:r>
      <w:r>
        <w:rPr>
          <w:color w:val="000000"/>
        </w:rPr>
        <w:t>i</w:t>
      </w:r>
      <w:r>
        <w:rPr>
          <w:color w:val="000000"/>
        </w:rPr>
        <w:t>ods.</w:t>
      </w:r>
    </w:p>
    <w:p w:rsidR="0096566B" w:rsidRDefault="0096566B">
      <w:pPr>
        <w:widowControl w:val="0"/>
        <w:autoSpaceDE w:val="0"/>
        <w:autoSpaceDN w:val="0"/>
        <w:adjustRightInd w:val="0"/>
        <w:rPr>
          <w:color w:val="000000"/>
          <w:sz w:val="24"/>
          <w:szCs w:val="24"/>
        </w:rPr>
      </w:pPr>
    </w:p>
    <w:p w:rsidR="0096566B" w:rsidRDefault="00BF6B2C">
      <w:pPr>
        <w:widowControl w:val="0"/>
        <w:autoSpaceDE w:val="0"/>
        <w:autoSpaceDN w:val="0"/>
        <w:adjustRightInd w:val="0"/>
        <w:ind w:firstLine="360"/>
        <w:jc w:val="both"/>
        <w:rPr>
          <w:color w:val="000000"/>
          <w:sz w:val="24"/>
          <w:szCs w:val="24"/>
        </w:rPr>
      </w:pPr>
      <w:hyperlink w:anchor="Document1zzF92021056981" w:history="1">
        <w:r w:rsidR="00D744E9">
          <w:rPr>
            <w:color w:val="0000FF"/>
            <w:u w:val="single"/>
          </w:rPr>
          <w:t>[9]</w:t>
        </w:r>
      </w:hyperlink>
      <w:bookmarkStart w:id="39" w:name="Document1zzB92021056981"/>
      <w:bookmarkEnd w:id="39"/>
      <w:r w:rsidR="00D744E9">
        <w:rPr>
          <w:color w:val="000000"/>
        </w:rPr>
        <w:t xml:space="preserve"> Appellees further argue that, if SORNA applies to them in spite of the relevant states' non-implementation of its terms, then to apply it would violate the Ex Post Facto and Due Process Clauses. However, both Hall and Guzman were convicted of traveling interstate and failing to register, and in both of their cases the travel and failure to register occurred after SORNA's enactment and the effective date of the regulations indicating that SORNA a</w:t>
      </w:r>
      <w:r w:rsidR="00D744E9">
        <w:rPr>
          <w:color w:val="000000"/>
        </w:rPr>
        <w:t>p</w:t>
      </w:r>
      <w:r w:rsidR="00D744E9">
        <w:rPr>
          <w:color w:val="000000"/>
        </w:rPr>
        <w:t xml:space="preserve">plies to all sex offenders. </w:t>
      </w:r>
      <w:r w:rsidR="00D744E9">
        <w:rPr>
          <w:i/>
          <w:iCs/>
          <w:color w:val="000000"/>
        </w:rPr>
        <w:t>See</w:t>
      </w:r>
      <w:r w:rsidR="00D744E9">
        <w:rPr>
          <w:color w:val="000000"/>
        </w:rPr>
        <w:t xml:space="preserve"> </w:t>
      </w:r>
      <w:hyperlink r:id="rId372" w:history="1">
        <w:r w:rsidR="00D744E9">
          <w:rPr>
            <w:color w:val="0000FF"/>
            <w:u w:val="single"/>
          </w:rPr>
          <w:t>28 C.F.R. § 72.3</w:t>
        </w:r>
      </w:hyperlink>
      <w:r w:rsidR="00D744E9">
        <w:rPr>
          <w:color w:val="000000"/>
        </w:rPr>
        <w:t xml:space="preserve">. There is, therefore, no ex post facto problem with their convictions. </w:t>
      </w:r>
      <w:r w:rsidR="00D744E9">
        <w:rPr>
          <w:i/>
          <w:iCs/>
          <w:color w:val="000000"/>
        </w:rPr>
        <w:t xml:space="preserve">See </w:t>
      </w:r>
      <w:hyperlink r:id="rId373" w:history="1">
        <w:r w:rsidR="00D744E9">
          <w:rPr>
            <w:i/>
            <w:iCs/>
            <w:color w:val="0000FF"/>
            <w:u w:val="single"/>
          </w:rPr>
          <w:t>Weaver v. Graham,</w:t>
        </w:r>
      </w:hyperlink>
      <w:hyperlink r:id="rId374" w:history="1">
        <w:r w:rsidR="00D744E9">
          <w:rPr>
            <w:color w:val="0000FF"/>
            <w:u w:val="single"/>
          </w:rPr>
          <w:t xml:space="preserve"> 450 U.S. 24, 30-31, 101 S.Ct. 960, 67 L.Ed.2d 17 (1981)</w:t>
        </w:r>
      </w:hyperlink>
      <w:r w:rsidR="00D744E9">
        <w:rPr>
          <w:color w:val="000000"/>
        </w:rPr>
        <w:t>. Moreover, the states in question all had registries in effect prior to Appellees' travel and failure to register; Appellees had notice of registration r</w:t>
      </w:r>
      <w:r w:rsidR="00D744E9">
        <w:rPr>
          <w:color w:val="000000"/>
        </w:rPr>
        <w:t>e</w:t>
      </w:r>
      <w:r w:rsidR="00D744E9">
        <w:rPr>
          <w:color w:val="000000"/>
        </w:rPr>
        <w:t xml:space="preserve">quirements and, by registering, could have complied with both federal and state laws. </w:t>
      </w:r>
      <w:r w:rsidR="00D744E9">
        <w:rPr>
          <w:i/>
          <w:iCs/>
          <w:color w:val="000000"/>
        </w:rPr>
        <w:t xml:space="preserve">See </w:t>
      </w:r>
      <w:hyperlink r:id="rId375" w:history="1">
        <w:r w:rsidR="00D744E9">
          <w:rPr>
            <w:i/>
            <w:iCs/>
            <w:color w:val="0000FF"/>
            <w:u w:val="single"/>
          </w:rPr>
          <w:t>Hester,</w:t>
        </w:r>
      </w:hyperlink>
      <w:hyperlink r:id="rId376" w:history="1">
        <w:r w:rsidR="00D744E9">
          <w:rPr>
            <w:color w:val="0000FF"/>
            <w:u w:val="single"/>
          </w:rPr>
          <w:t xml:space="preserve"> 589 F.3d 86, 92;</w:t>
        </w:r>
      </w:hyperlink>
      <w:r w:rsidR="00D744E9">
        <w:rPr>
          <w:color w:val="000000"/>
        </w:rPr>
        <w:t xml:space="preserve"> </w:t>
      </w:r>
      <w:hyperlink r:id="rId377" w:history="1">
        <w:r w:rsidR="00D744E9">
          <w:rPr>
            <w:i/>
            <w:iCs/>
            <w:color w:val="0000FF"/>
            <w:u w:val="single"/>
          </w:rPr>
          <w:t>Hinckley,</w:t>
        </w:r>
      </w:hyperlink>
      <w:hyperlink r:id="rId378" w:history="1">
        <w:r w:rsidR="00D744E9">
          <w:rPr>
            <w:color w:val="0000FF"/>
            <w:u w:val="single"/>
          </w:rPr>
          <w:t xml:space="preserve"> 550 F.3d at 939</w:t>
        </w:r>
      </w:hyperlink>
      <w:r w:rsidR="00D744E9">
        <w:rPr>
          <w:color w:val="000000"/>
        </w:rPr>
        <w:t>.</w:t>
      </w:r>
    </w:p>
    <w:p w:rsidR="0096566B" w:rsidRDefault="0096566B">
      <w:pPr>
        <w:widowControl w:val="0"/>
        <w:autoSpaceDE w:val="0"/>
        <w:autoSpaceDN w:val="0"/>
        <w:adjustRightInd w:val="0"/>
        <w:rPr>
          <w:color w:val="000000"/>
          <w:sz w:val="24"/>
          <w:szCs w:val="24"/>
        </w:rPr>
      </w:pPr>
    </w:p>
    <w:p w:rsidR="0096566B" w:rsidRDefault="00D744E9">
      <w:pPr>
        <w:widowControl w:val="0"/>
        <w:autoSpaceDE w:val="0"/>
        <w:autoSpaceDN w:val="0"/>
        <w:adjustRightInd w:val="0"/>
        <w:jc w:val="center"/>
        <w:rPr>
          <w:color w:val="000000"/>
          <w:sz w:val="24"/>
          <w:szCs w:val="24"/>
        </w:rPr>
      </w:pPr>
      <w:r>
        <w:rPr>
          <w:b/>
          <w:bCs/>
          <w:color w:val="000000"/>
        </w:rPr>
        <w:t>Commandeering</w:t>
      </w:r>
    </w:p>
    <w:p w:rsidR="0096566B" w:rsidRDefault="00BF6B2C">
      <w:pPr>
        <w:widowControl w:val="0"/>
        <w:autoSpaceDE w:val="0"/>
        <w:autoSpaceDN w:val="0"/>
        <w:adjustRightInd w:val="0"/>
        <w:ind w:firstLine="360"/>
        <w:jc w:val="both"/>
        <w:rPr>
          <w:color w:val="000000"/>
          <w:sz w:val="24"/>
          <w:szCs w:val="24"/>
        </w:rPr>
      </w:pPr>
      <w:hyperlink w:anchor="Document1zzF102021056981" w:history="1">
        <w:r w:rsidR="00D744E9">
          <w:rPr>
            <w:color w:val="0000FF"/>
            <w:u w:val="single"/>
          </w:rPr>
          <w:t>[10]</w:t>
        </w:r>
      </w:hyperlink>
      <w:bookmarkStart w:id="40" w:name="Document1zzB102021056981"/>
      <w:bookmarkEnd w:id="40"/>
      <w:r w:rsidR="00D744E9">
        <w:rPr>
          <w:color w:val="000000"/>
        </w:rPr>
        <w:t xml:space="preserve"> Although Appellees do not elaborate on appeal with respect to their argument that SORNA commandeers state officials into administering federal law in violation of the Tenth Amendment, </w:t>
      </w:r>
      <w:r w:rsidR="00D744E9">
        <w:rPr>
          <w:i/>
          <w:iCs/>
          <w:color w:val="000000"/>
        </w:rPr>
        <w:t xml:space="preserve">see </w:t>
      </w:r>
      <w:hyperlink r:id="rId379" w:history="1">
        <w:r w:rsidR="00D744E9">
          <w:rPr>
            <w:i/>
            <w:iCs/>
            <w:color w:val="0000FF"/>
            <w:u w:val="single"/>
          </w:rPr>
          <w:t>Printz v. United States,</w:t>
        </w:r>
      </w:hyperlink>
      <w:hyperlink r:id="rId380" w:history="1">
        <w:r w:rsidR="00D744E9">
          <w:rPr>
            <w:color w:val="0000FF"/>
            <w:u w:val="single"/>
          </w:rPr>
          <w:t xml:space="preserve"> 521 U.S. 898, 925-26, 117 S.Ct. 2365, 138 L.Ed.2d 914 (1997)</w:t>
        </w:r>
      </w:hyperlink>
      <w:r w:rsidR="00D744E9">
        <w:rPr>
          <w:color w:val="000000"/>
        </w:rPr>
        <w:t>, they did make this argument in the district court and on appeal have asked us to consider it by generally reasserting all claims raised in their motions to dismiss. However, as the district court noted with respect to Hall, Appellees have not shown that any of the states involved in their inte</w:t>
      </w:r>
      <w:r w:rsidR="00D744E9">
        <w:rPr>
          <w:color w:val="000000"/>
        </w:rPr>
        <w:t>r</w:t>
      </w:r>
      <w:r w:rsidR="00D744E9">
        <w:rPr>
          <w:color w:val="000000"/>
        </w:rPr>
        <w:t xml:space="preserve">state travel have taken any steps to implement SORNA. </w:t>
      </w:r>
      <w:hyperlink r:id="rId381" w:history="1">
        <w:proofErr w:type="gramStart"/>
        <w:r w:rsidR="00D744E9">
          <w:rPr>
            <w:i/>
            <w:iCs/>
            <w:color w:val="0000FF"/>
            <w:u w:val="single"/>
          </w:rPr>
          <w:t>Hall,</w:t>
        </w:r>
      </w:hyperlink>
      <w:hyperlink r:id="rId382" w:history="1">
        <w:r w:rsidR="00D744E9">
          <w:rPr>
            <w:color w:val="0000FF"/>
            <w:u w:val="single"/>
          </w:rPr>
          <w:t xml:space="preserve"> 577 F.Supp.2d at 617.</w:t>
        </w:r>
        <w:proofErr w:type="gramEnd"/>
      </w:hyperlink>
      <w:r w:rsidR="00D744E9">
        <w:rPr>
          <w:color w:val="000000"/>
        </w:rPr>
        <w:t xml:space="preserve"> Appellees' Tenth Amendment argument therefore necessarily fails.</w:t>
      </w:r>
    </w:p>
    <w:p w:rsidR="0096566B" w:rsidRDefault="0096566B">
      <w:pPr>
        <w:widowControl w:val="0"/>
        <w:autoSpaceDE w:val="0"/>
        <w:autoSpaceDN w:val="0"/>
        <w:adjustRightInd w:val="0"/>
        <w:rPr>
          <w:color w:val="000000"/>
          <w:sz w:val="24"/>
          <w:szCs w:val="24"/>
        </w:rPr>
      </w:pPr>
    </w:p>
    <w:p w:rsidR="0096566B" w:rsidRDefault="00D744E9">
      <w:pPr>
        <w:widowControl w:val="0"/>
        <w:autoSpaceDE w:val="0"/>
        <w:autoSpaceDN w:val="0"/>
        <w:adjustRightInd w:val="0"/>
        <w:jc w:val="center"/>
        <w:rPr>
          <w:color w:val="000000"/>
          <w:sz w:val="24"/>
          <w:szCs w:val="24"/>
        </w:rPr>
      </w:pPr>
      <w:r>
        <w:rPr>
          <w:b/>
          <w:bCs/>
          <w:color w:val="000000"/>
        </w:rPr>
        <w:t>Conclusion</w:t>
      </w:r>
    </w:p>
    <w:p w:rsidR="0096566B" w:rsidRDefault="00D744E9">
      <w:pPr>
        <w:widowControl w:val="0"/>
        <w:autoSpaceDE w:val="0"/>
        <w:autoSpaceDN w:val="0"/>
        <w:adjustRightInd w:val="0"/>
        <w:ind w:firstLine="360"/>
        <w:jc w:val="both"/>
        <w:rPr>
          <w:color w:val="000000"/>
          <w:sz w:val="24"/>
          <w:szCs w:val="24"/>
        </w:rPr>
      </w:pPr>
      <w:r>
        <w:rPr>
          <w:color w:val="000000"/>
        </w:rPr>
        <w:t xml:space="preserve">Appellees' cases are hereby consolidated solely for the purposes of this appeal, and the district court's orders of (1) September 23, 2008, dismissing the indictment in </w:t>
      </w:r>
      <w:hyperlink r:id="rId383" w:history="1">
        <w:r>
          <w:rPr>
            <w:i/>
            <w:iCs/>
            <w:color w:val="0000FF"/>
            <w:u w:val="single"/>
          </w:rPr>
          <w:t>United States v. Hall;</w:t>
        </w:r>
      </w:hyperlink>
      <w:r>
        <w:rPr>
          <w:color w:val="000000"/>
        </w:rPr>
        <w:t xml:space="preserve"> (2) October 17, 2008, dismissing the superseding indictment in </w:t>
      </w:r>
      <w:hyperlink r:id="rId384" w:history="1">
        <w:r>
          <w:rPr>
            <w:i/>
            <w:iCs/>
            <w:color w:val="0000FF"/>
            <w:u w:val="single"/>
          </w:rPr>
          <w:t>United States v. Guzman</w:t>
        </w:r>
      </w:hyperlink>
      <w:r>
        <w:rPr>
          <w:color w:val="000000"/>
        </w:rPr>
        <w:t xml:space="preserve">; and (3) December 4, 2008, denying the government's motion for reconsideration in </w:t>
      </w:r>
      <w:hyperlink r:id="rId385" w:history="1">
        <w:r>
          <w:rPr>
            <w:i/>
            <w:iCs/>
            <w:color w:val="0000FF"/>
            <w:u w:val="single"/>
          </w:rPr>
          <w:t>United States v. Hall,</w:t>
        </w:r>
      </w:hyperlink>
      <w:r>
        <w:rPr>
          <w:color w:val="000000"/>
        </w:rPr>
        <w:t xml:space="preserve"> are hereby REVERSED, the indictments REINSTATED, and the cases REMANDED to the district court to conduct further proceedings in accordance with this opinion.</w:t>
      </w:r>
    </w:p>
    <w:p w:rsidR="0096566B" w:rsidRDefault="0096566B">
      <w:pPr>
        <w:widowControl w:val="0"/>
        <w:autoSpaceDE w:val="0"/>
        <w:autoSpaceDN w:val="0"/>
        <w:adjustRightInd w:val="0"/>
        <w:rPr>
          <w:color w:val="000000"/>
          <w:sz w:val="24"/>
          <w:szCs w:val="24"/>
        </w:rPr>
      </w:pPr>
    </w:p>
    <w:p w:rsidR="0096566B" w:rsidRDefault="00D744E9">
      <w:pPr>
        <w:widowControl w:val="0"/>
        <w:autoSpaceDE w:val="0"/>
        <w:autoSpaceDN w:val="0"/>
        <w:adjustRightInd w:val="0"/>
        <w:jc w:val="both"/>
        <w:rPr>
          <w:color w:val="000000"/>
          <w:sz w:val="24"/>
          <w:szCs w:val="24"/>
        </w:rPr>
      </w:pPr>
      <w:r>
        <w:rPr>
          <w:color w:val="000000"/>
        </w:rPr>
        <w:t>C.A.2 (N.Y.)</w:t>
      </w:r>
      <w:proofErr w:type="gramStart"/>
      <w:r>
        <w:rPr>
          <w:color w:val="000000"/>
        </w:rPr>
        <w:t>,2010</w:t>
      </w:r>
      <w:proofErr w:type="gramEnd"/>
      <w:r>
        <w:rPr>
          <w:color w:val="000000"/>
        </w:rPr>
        <w:t>.</w:t>
      </w:r>
    </w:p>
    <w:p w:rsidR="0096566B" w:rsidRDefault="00D744E9">
      <w:pPr>
        <w:widowControl w:val="0"/>
        <w:autoSpaceDE w:val="0"/>
        <w:autoSpaceDN w:val="0"/>
        <w:adjustRightInd w:val="0"/>
        <w:jc w:val="both"/>
        <w:rPr>
          <w:color w:val="000000"/>
          <w:sz w:val="24"/>
          <w:szCs w:val="24"/>
        </w:rPr>
      </w:pPr>
      <w:r>
        <w:rPr>
          <w:color w:val="000000"/>
        </w:rPr>
        <w:t>U.S. v. Guzman</w:t>
      </w:r>
    </w:p>
    <w:p w:rsidR="0096566B" w:rsidRDefault="00D744E9">
      <w:pPr>
        <w:widowControl w:val="0"/>
        <w:autoSpaceDE w:val="0"/>
        <w:autoSpaceDN w:val="0"/>
        <w:adjustRightInd w:val="0"/>
        <w:jc w:val="both"/>
        <w:rPr>
          <w:color w:val="000000"/>
          <w:sz w:val="24"/>
          <w:szCs w:val="24"/>
        </w:rPr>
      </w:pPr>
      <w:r>
        <w:rPr>
          <w:color w:val="000000"/>
        </w:rPr>
        <w:t>591 F.3d 83</w:t>
      </w:r>
    </w:p>
    <w:p w:rsidR="0096566B" w:rsidRDefault="0096566B">
      <w:pPr>
        <w:widowControl w:val="0"/>
        <w:autoSpaceDE w:val="0"/>
        <w:autoSpaceDN w:val="0"/>
        <w:adjustRightInd w:val="0"/>
        <w:rPr>
          <w:color w:val="000000"/>
          <w:sz w:val="24"/>
          <w:szCs w:val="24"/>
        </w:rPr>
      </w:pPr>
    </w:p>
    <w:p w:rsidR="0096566B" w:rsidRDefault="00D744E9">
      <w:pPr>
        <w:widowControl w:val="0"/>
        <w:autoSpaceDE w:val="0"/>
        <w:autoSpaceDN w:val="0"/>
        <w:adjustRightInd w:val="0"/>
        <w:jc w:val="both"/>
        <w:rPr>
          <w:color w:val="000000"/>
          <w:sz w:val="24"/>
          <w:szCs w:val="24"/>
        </w:rPr>
      </w:pPr>
      <w:r>
        <w:rPr>
          <w:color w:val="000000"/>
        </w:rPr>
        <w:t>END OF DOCUMENT</w:t>
      </w:r>
    </w:p>
    <w:p w:rsidR="0096566B" w:rsidRDefault="0096566B">
      <w:pPr>
        <w:widowControl w:val="0"/>
        <w:autoSpaceDE w:val="0"/>
        <w:autoSpaceDN w:val="0"/>
        <w:adjustRightInd w:val="0"/>
        <w:rPr>
          <w:color w:val="000000"/>
          <w:sz w:val="24"/>
          <w:szCs w:val="24"/>
        </w:rPr>
      </w:pPr>
      <w:bookmarkStart w:id="41" w:name="last-page"/>
      <w:bookmarkEnd w:id="41"/>
    </w:p>
    <w:p w:rsidR="0096566B" w:rsidRDefault="0096566B">
      <w:pPr>
        <w:widowControl w:val="0"/>
        <w:autoSpaceDE w:val="0"/>
        <w:autoSpaceDN w:val="0"/>
        <w:adjustRightInd w:val="0"/>
        <w:rPr>
          <w:sz w:val="24"/>
          <w:szCs w:val="24"/>
        </w:rPr>
      </w:pPr>
    </w:p>
    <w:sectPr w:rsidR="0096566B" w:rsidSect="00F97AD5">
      <w:headerReference w:type="default" r:id="rId386"/>
      <w:footerReference w:type="default" r:id="rId387"/>
      <w:type w:val="continuous"/>
      <w:pgSz w:w="12240" w:h="15840"/>
      <w:pgMar w:top="2016" w:right="1440" w:bottom="1800" w:left="1440" w:header="720" w:footer="720" w:gutter="0"/>
      <w:cols w:space="720"/>
      <w:noEndnote/>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6566B" w:rsidRDefault="00D744E9">
      <w:r>
        <w:separator/>
      </w:r>
    </w:p>
  </w:endnote>
  <w:endnote w:type="continuationSeparator" w:id="0">
    <w:p w:rsidR="0096566B" w:rsidRDefault="00D744E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00002A87" w:usb1="80000000" w:usb2="00000008" w:usb3="00000000" w:csb0="000001FF" w:csb1="00000000"/>
  </w:font>
  <w:font w:name="Arial">
    <w:panose1 w:val="020B0604020202020204"/>
    <w:charset w:val="00"/>
    <w:family w:val="auto"/>
    <w:pitch w:val="variable"/>
    <w:sig w:usb0="00002A87" w:usb1="80000000" w:usb2="00000008"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A00002EF" w:usb1="4000207B" w:usb2="00000000" w:usb3="00000000" w:csb0="0000009F" w:csb1="00000000"/>
  </w:font>
  <w:font w:name="ＭＳ 明朝">
    <w:panose1 w:val="00000000000000000000"/>
    <w:charset w:val="80"/>
    <w:family w:val="roman"/>
    <w:notTrueType/>
    <w:pitch w:val="fixed"/>
    <w:sig w:usb0="00000001" w:usb1="08070000" w:usb2="00000010" w:usb3="00000000" w:csb0="00020000" w:csb1="00000000"/>
  </w:font>
  <w:font w:name="Cambria">
    <w:panose1 w:val="02040503050406030204"/>
    <w:charset w:val="00"/>
    <w:family w:val="auto"/>
    <w:pitch w:val="variable"/>
    <w:sig w:usb0="A00002EF" w:usb1="4000004B" w:usb2="00000000" w:usb3="00000000" w:csb0="0000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566B" w:rsidRDefault="00D744E9">
    <w:pPr>
      <w:widowControl w:val="0"/>
      <w:autoSpaceDE w:val="0"/>
      <w:autoSpaceDN w:val="0"/>
      <w:adjustRightInd w:val="0"/>
      <w:jc w:val="center"/>
      <w:rPr>
        <w:rFonts w:ascii="Arial" w:hAnsi="Arial" w:cs="Arial"/>
        <w:color w:val="000000"/>
        <w:sz w:val="24"/>
        <w:szCs w:val="24"/>
      </w:rPr>
    </w:pPr>
    <w:r>
      <w:rPr>
        <w:color w:val="000000"/>
      </w:rPr>
      <w:t>© 2012 Thomson Reuters. No Claim to Orig. US Gov. Works.</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6566B" w:rsidRDefault="00D744E9">
      <w:r>
        <w:separator/>
      </w:r>
    </w:p>
  </w:footnote>
  <w:footnote w:type="continuationSeparator" w:id="0">
    <w:p w:rsidR="0096566B" w:rsidRDefault="00D744E9">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6480"/>
      <w:gridCol w:w="2880"/>
    </w:tblGrid>
    <w:tr w:rsidR="0096566B">
      <w:tc>
        <w:tcPr>
          <w:tcW w:w="6480" w:type="dxa"/>
          <w:tcBorders>
            <w:top w:val="nil"/>
            <w:left w:val="nil"/>
            <w:bottom w:val="nil"/>
            <w:right w:val="nil"/>
          </w:tcBorders>
          <w:tcMar>
            <w:top w:w="0" w:type="dxa"/>
            <w:left w:w="0" w:type="dxa"/>
            <w:bottom w:w="0" w:type="dxa"/>
            <w:right w:w="0" w:type="dxa"/>
          </w:tcMar>
        </w:tcPr>
        <w:p w:rsidR="0096566B" w:rsidRDefault="00D744E9">
          <w:pPr>
            <w:widowControl w:val="0"/>
            <w:autoSpaceDE w:val="0"/>
            <w:autoSpaceDN w:val="0"/>
            <w:adjustRightInd w:val="0"/>
            <w:rPr>
              <w:rFonts w:ascii="Arial" w:hAnsi="Arial" w:cs="Arial"/>
              <w:color w:val="000000"/>
              <w:sz w:val="24"/>
              <w:szCs w:val="24"/>
            </w:rPr>
          </w:pPr>
          <w:r>
            <w:rPr>
              <w:color w:val="000000"/>
            </w:rPr>
            <w:t> </w:t>
          </w:r>
        </w:p>
        <w:p w:rsidR="0096566B" w:rsidRDefault="0096566B">
          <w:pPr>
            <w:widowControl w:val="0"/>
            <w:autoSpaceDE w:val="0"/>
            <w:autoSpaceDN w:val="0"/>
            <w:adjustRightInd w:val="0"/>
            <w:rPr>
              <w:rFonts w:ascii="Arial" w:hAnsi="Arial" w:cs="Arial"/>
              <w:color w:val="000000"/>
              <w:sz w:val="24"/>
              <w:szCs w:val="24"/>
            </w:rPr>
          </w:pPr>
        </w:p>
      </w:tc>
      <w:tc>
        <w:tcPr>
          <w:tcW w:w="2880" w:type="dxa"/>
          <w:tcBorders>
            <w:top w:val="nil"/>
            <w:left w:val="nil"/>
            <w:bottom w:val="nil"/>
            <w:right w:val="nil"/>
          </w:tcBorders>
          <w:tcMar>
            <w:top w:w="0" w:type="dxa"/>
            <w:left w:w="0" w:type="dxa"/>
            <w:bottom w:w="0" w:type="dxa"/>
            <w:right w:w="0" w:type="dxa"/>
          </w:tcMar>
        </w:tcPr>
        <w:p w:rsidR="0096566B" w:rsidRDefault="00D744E9">
          <w:pPr>
            <w:widowControl w:val="0"/>
            <w:autoSpaceDE w:val="0"/>
            <w:autoSpaceDN w:val="0"/>
            <w:adjustRightInd w:val="0"/>
            <w:jc w:val="right"/>
            <w:rPr>
              <w:rFonts w:ascii="Arial" w:hAnsi="Arial" w:cs="Arial"/>
              <w:color w:val="000000"/>
              <w:sz w:val="24"/>
              <w:szCs w:val="24"/>
            </w:rPr>
          </w:pPr>
          <w:r>
            <w:rPr>
              <w:color w:val="000000"/>
            </w:rPr>
            <w:t xml:space="preserve">Page </w:t>
          </w:r>
          <w:r>
            <w:rPr>
              <w:color w:val="000000"/>
            </w:rPr>
            <w:pgNum/>
          </w:r>
        </w:p>
      </w:tc>
    </w:tr>
  </w:tbl>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150"/>
  <w:embedSystemFonts/>
  <w:bordersDoNotSurroundHeader/>
  <w:bordersDoNotSurroundFooter/>
  <w:proofState w:grammar="clean"/>
  <w:defaultTabStop w:val="720"/>
  <w:autoHyphenation/>
  <w:drawingGridHorizontalSpacing w:val="120"/>
  <w:drawingGridVerticalSpacing w:val="120"/>
  <w:displayHorizontalDrawingGridEvery w:val="0"/>
  <w:displayVerticalDrawingGridEvery w:val="3"/>
  <w:doNotUseMarginsForDrawingGridOrigin/>
  <w:doNotShadeFormData/>
  <w:characterSpacingControl w:val="compressPunctuation"/>
  <w:savePreviewPicture/>
  <w:doNotValidateAgainstSchema/>
  <w:doNotDemarcateInvalidXml/>
  <w:footnotePr>
    <w:footnote w:id="-1"/>
    <w:footnote w:id="0"/>
  </w:footnotePr>
  <w:endnotePr>
    <w:endnote w:id="-1"/>
    <w:endnote w:id="0"/>
  </w:endnotePr>
  <w:compat>
    <w:spaceForUL/>
    <w:doNotLeaveBackslashAlone/>
    <w:ulTrailSpace/>
    <w:doNotExpandShiftReturn/>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97AD5"/>
    <w:rsid w:val="007D3C26"/>
    <w:rsid w:val="0096566B"/>
    <w:rsid w:val="00BF6B2C"/>
    <w:rsid w:val="00D744E9"/>
    <w:rsid w:val="00F97AD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97AD5"/>
    <w:pPr>
      <w:tabs>
        <w:tab w:val="center" w:pos="4320"/>
        <w:tab w:val="right" w:pos="8640"/>
      </w:tabs>
    </w:pPr>
  </w:style>
  <w:style w:type="character" w:customStyle="1" w:styleId="HeaderChar">
    <w:name w:val="Header Char"/>
    <w:basedOn w:val="DefaultParagraphFont"/>
    <w:link w:val="Header"/>
    <w:uiPriority w:val="99"/>
    <w:rsid w:val="00F97AD5"/>
  </w:style>
  <w:style w:type="paragraph" w:styleId="Footer">
    <w:name w:val="footer"/>
    <w:basedOn w:val="Normal"/>
    <w:link w:val="FooterChar"/>
    <w:uiPriority w:val="99"/>
    <w:unhideWhenUsed/>
    <w:rsid w:val="00F97AD5"/>
    <w:pPr>
      <w:tabs>
        <w:tab w:val="center" w:pos="4320"/>
        <w:tab w:val="right" w:pos="8640"/>
      </w:tabs>
    </w:pPr>
  </w:style>
  <w:style w:type="character" w:customStyle="1" w:styleId="FooterChar">
    <w:name w:val="Footer Char"/>
    <w:basedOn w:val="DefaultParagraphFont"/>
    <w:link w:val="Footer"/>
    <w:uiPriority w:val="99"/>
    <w:rsid w:val="00F97AD5"/>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97AD5"/>
    <w:pPr>
      <w:tabs>
        <w:tab w:val="center" w:pos="4320"/>
        <w:tab w:val="right" w:pos="8640"/>
      </w:tabs>
    </w:pPr>
  </w:style>
  <w:style w:type="character" w:customStyle="1" w:styleId="HeaderChar">
    <w:name w:val="Header Char"/>
    <w:basedOn w:val="DefaultParagraphFont"/>
    <w:link w:val="Header"/>
    <w:uiPriority w:val="99"/>
    <w:rsid w:val="00F97AD5"/>
  </w:style>
  <w:style w:type="paragraph" w:styleId="Footer">
    <w:name w:val="footer"/>
    <w:basedOn w:val="Normal"/>
    <w:link w:val="FooterChar"/>
    <w:uiPriority w:val="99"/>
    <w:unhideWhenUsed/>
    <w:rsid w:val="00F97AD5"/>
    <w:pPr>
      <w:tabs>
        <w:tab w:val="center" w:pos="4320"/>
        <w:tab w:val="right" w:pos="8640"/>
      </w:tabs>
    </w:pPr>
  </w:style>
  <w:style w:type="character" w:customStyle="1" w:styleId="FooterChar">
    <w:name w:val="Footer Char"/>
    <w:basedOn w:val="DefaultParagraphFont"/>
    <w:link w:val="Footer"/>
    <w:uiPriority w:val="99"/>
    <w:rsid w:val="00F97AD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06" Type="http://schemas.openxmlformats.org/officeDocument/2006/relationships/hyperlink" Target="http://www.westlaw.com/KeyNumber/Default.wl?rs=dfa1.0&amp;vr=2.0&amp;CMD=KEY&amp;DocName=257Ak433" TargetMode="External"/><Relationship Id="rId107" Type="http://schemas.openxmlformats.org/officeDocument/2006/relationships/hyperlink" Target="http://www.westlaw.com/KeyNumber/Default.wl?rs=dfa1.0&amp;vr=2.0&amp;CMD=KEY&amp;DocName=257Ak433%282%29" TargetMode="External"/><Relationship Id="rId108" Type="http://schemas.openxmlformats.org/officeDocument/2006/relationships/hyperlink" Target="http://www.westlaw.com/Digest/Default.wl?rs=dfa1.0&amp;vr=2.0&amp;CMD=MCC&amp;DocName=257Ak433%282%29" TargetMode="External"/><Relationship Id="rId109" Type="http://schemas.openxmlformats.org/officeDocument/2006/relationships/hyperlink" Target="http://www.westlaw.com/Find/Default.wl?rs=dfa1.0&amp;vr=2.0&amp;DB=1000546&amp;DocName=USCOARTIS9CL3&amp;FindType=L" TargetMode="External"/><Relationship Id="rId345" Type="http://schemas.openxmlformats.org/officeDocument/2006/relationships/hyperlink" Target="http://www.westlaw.com/Find/Default.wl?rs=dfa1.0&amp;vr=2.0&amp;DB=1000546&amp;DocName=42USCAS16912&amp;FindType=L&amp;ReferencePositionType=T&amp;ReferencePosition=SP_a83b000018c76" TargetMode="External"/><Relationship Id="rId346" Type="http://schemas.openxmlformats.org/officeDocument/2006/relationships/hyperlink" Target="http://www.westlaw.com/Find/Default.wl?rs=dfa1.0&amp;vr=2.0&amp;DB=1000546&amp;DocName=42USCAS16901&amp;FindType=L" TargetMode="External"/><Relationship Id="rId347" Type="http://schemas.openxmlformats.org/officeDocument/2006/relationships/hyperlink" Target="http://www.westlaw.com/Find/Default.wl?rs=dfa1.0&amp;vr=2.0&amp;DB=1000546&amp;DocName=42USCAS16912&amp;FindType=L&amp;ReferencePositionType=T&amp;ReferencePosition=SP_a83b000018c76" TargetMode="External"/><Relationship Id="rId348" Type="http://schemas.openxmlformats.org/officeDocument/2006/relationships/hyperlink" Target="http://www.westlaw.com/Find/Default.wl?rs=dfa1.0&amp;vr=2.0&amp;DB=708&amp;FindType=Y&amp;SerialNum=1989010615" TargetMode="External"/><Relationship Id="rId349" Type="http://schemas.openxmlformats.org/officeDocument/2006/relationships/hyperlink" Target="http://www.westlaw.com/Find/Default.wl?rs=dfa1.0&amp;vr=2.0&amp;DB=708&amp;FindType=Y&amp;SerialNum=1989010615" TargetMode="External"/><Relationship Id="rId70" Type="http://schemas.openxmlformats.org/officeDocument/2006/relationships/hyperlink" Target="http://www.westlaw.com/Digest/Default.wl?rs=dfa1.0&amp;vr=2.0&amp;CMD=MCC&amp;DocName=257Ak433%282%29" TargetMode="External"/><Relationship Id="rId71" Type="http://schemas.openxmlformats.org/officeDocument/2006/relationships/hyperlink" Target="http://www.westlaw.com/Find/Default.wl?rs=dfa1.0&amp;vr=2.0&amp;DB=1000546&amp;DocName=42USCAS16911&amp;FindType=L" TargetMode="External"/><Relationship Id="rId72" Type="http://schemas.openxmlformats.org/officeDocument/2006/relationships/hyperlink" Target="http://www.westlaw.com/Find/Default.wl?rs=dfa1.0&amp;vr=2.0&amp;DB=1000546&amp;DocName=42USCAS16913&amp;FindType=L&amp;ReferencePositionType=T&amp;ReferencePosition=SP_5ba1000067d06" TargetMode="External"/><Relationship Id="rId73" Type="http://schemas.openxmlformats.org/officeDocument/2006/relationships/hyperlink" Target="http://www.westlaw.com/Find/Default.wl?rs=dfa1.0&amp;vr=2.0&amp;DB=1000546&amp;DocName=42USCAS16914&amp;FindType=L" TargetMode="External"/><Relationship Id="rId74" Type="http://schemas.openxmlformats.org/officeDocument/2006/relationships/hyperlink" Target="http://www.westlaw.com/Find/Default.wl?rs=dfa1.0&amp;vr=2.0&amp;DB=1000546&amp;DocName=18USCAS2250&amp;FindType=L" TargetMode="External"/><Relationship Id="rId75" Type="http://schemas.openxmlformats.org/officeDocument/2006/relationships/hyperlink" Target="http://www.westlaw.com/KeyNumber/Default.wl?rs=dfa1.0&amp;vr=2.0&amp;CMD=KEY&amp;DocName=92" TargetMode="External"/><Relationship Id="rId76" Type="http://schemas.openxmlformats.org/officeDocument/2006/relationships/hyperlink" Target="http://www.westlaw.com/KeyNumber/Default.wl?rs=dfa1.0&amp;vr=2.0&amp;CMD=KEY&amp;DocName=92XX" TargetMode="External"/><Relationship Id="rId77" Type="http://schemas.openxmlformats.org/officeDocument/2006/relationships/hyperlink" Target="http://www.westlaw.com/KeyNumber/Default.wl?rs=dfa1.0&amp;vr=2.0&amp;CMD=KEY&amp;DocName=92XX%28B%29" TargetMode="External"/><Relationship Id="rId78" Type="http://schemas.openxmlformats.org/officeDocument/2006/relationships/hyperlink" Target="http://www.westlaw.com/KeyNumber/Default.wl?rs=dfa1.0&amp;vr=2.0&amp;CMD=KEY&amp;DocName=92XX%28B%294" TargetMode="External"/><Relationship Id="rId79" Type="http://schemas.openxmlformats.org/officeDocument/2006/relationships/hyperlink" Target="http://www.westlaw.com/KeyNumber/Default.wl?rs=dfa1.0&amp;vr=2.0&amp;CMD=KEY&amp;DocName=92k2405" TargetMode="External"/><Relationship Id="rId170" Type="http://schemas.openxmlformats.org/officeDocument/2006/relationships/hyperlink" Target="http://www.westlaw.com/Find/Default.wl?rs=dfa1.0&amp;vr=2.0&amp;FindType=Y&amp;SerialNum=2017119496" TargetMode="External"/><Relationship Id="rId171" Type="http://schemas.openxmlformats.org/officeDocument/2006/relationships/hyperlink" Target="http://www.westlaw.com/Find/Default.wl?rs=dfa1.0&amp;vr=2.0&amp;FindType=Y&amp;SerialNum=2017119496" TargetMode="External"/><Relationship Id="rId172" Type="http://schemas.openxmlformats.org/officeDocument/2006/relationships/hyperlink" Target="http://www.westlaw.com/Find/Default.wl?rs=dfa1.0&amp;vr=2.0&amp;FindType=Y&amp;SerialNum=2017119496" TargetMode="External"/><Relationship Id="rId173" Type="http://schemas.openxmlformats.org/officeDocument/2006/relationships/hyperlink" Target="http://www.westlaw.com/Find/Default.wl?rs=dfa1.0&amp;vr=2.0&amp;DB=1000546&amp;DocName=18USCAS2250&amp;FindType=L&amp;ReferencePositionType=T&amp;ReferencePosition=SP_8b3b0000958a4" TargetMode="External"/><Relationship Id="rId174" Type="http://schemas.openxmlformats.org/officeDocument/2006/relationships/hyperlink" Target="http://www.westlaw.com/Find/Default.wl?rs=dfa1.0&amp;vr=2.0&amp;DB=708&amp;FindType=Y&amp;SerialNum=1995096321" TargetMode="External"/><Relationship Id="rId175" Type="http://schemas.openxmlformats.org/officeDocument/2006/relationships/hyperlink" Target="http://www.westlaw.com/Find/Default.wl?rs=dfa1.0&amp;vr=2.0&amp;DB=708&amp;FindType=Y&amp;SerialNum=1995096321" TargetMode="External"/><Relationship Id="rId176" Type="http://schemas.openxmlformats.org/officeDocument/2006/relationships/hyperlink" Target="http://www.westlaw.com/Find/Default.wl?rs=dfa1.0&amp;vr=2.0&amp;DB=708&amp;FindType=Y&amp;SerialNum=2000308396" TargetMode="External"/><Relationship Id="rId177" Type="http://schemas.openxmlformats.org/officeDocument/2006/relationships/hyperlink" Target="http://www.westlaw.com/Find/Default.wl?rs=dfa1.0&amp;vr=2.0&amp;DB=708&amp;FindType=Y&amp;SerialNum=2000308396" TargetMode="External"/><Relationship Id="rId178" Type="http://schemas.openxmlformats.org/officeDocument/2006/relationships/hyperlink" Target="http://www.westlaw.com/Find/Default.wl?rs=dfa1.0&amp;vr=2.0&amp;DB=4637&amp;FindType=Y&amp;ReferencePositionType=S&amp;SerialNum=2017119496&amp;ReferencePosition=619" TargetMode="External"/><Relationship Id="rId179" Type="http://schemas.openxmlformats.org/officeDocument/2006/relationships/hyperlink" Target="http://www.westlaw.com/Find/Default.wl?rs=dfa1.0&amp;vr=2.0&amp;DB=4637&amp;FindType=Y&amp;ReferencePositionType=S&amp;SerialNum=2017119496&amp;ReferencePosition=619" TargetMode="External"/><Relationship Id="rId260" Type="http://schemas.openxmlformats.org/officeDocument/2006/relationships/hyperlink" Target="http://www.westlaw.com/Find/Default.wl?rs=dfa1.0&amp;vr=2.0&amp;DB=1000546&amp;DocName=42USCAS16913&amp;FindType=L" TargetMode="External"/><Relationship Id="rId10" Type="http://schemas.openxmlformats.org/officeDocument/2006/relationships/hyperlink" Target="http://www.westlaw.com/Find/Default.wl?rs=dfa1.0&amp;vr=2.0&amp;DB=4637&amp;FindType=Y&amp;SerialNum=2017579815" TargetMode="External"/><Relationship Id="rId11" Type="http://schemas.openxmlformats.org/officeDocument/2006/relationships/hyperlink" Target="http://www.westlaw.com/Find/Default.wl?rs=dfa1.0&amp;vr=2.0&amp;DB=PROFILER-WLD&amp;DocName=0163021901&amp;FindType=h" TargetMode="External"/><Relationship Id="rId12" Type="http://schemas.openxmlformats.org/officeDocument/2006/relationships/image" Target="media/image1.png"/><Relationship Id="rId13" Type="http://schemas.openxmlformats.org/officeDocument/2006/relationships/hyperlink" Target="http://www.westlaw.com/KeyNumber/Default.wl?rs=dfa1.0&amp;vr=2.0&amp;CMD=KEY&amp;DocName=83" TargetMode="External"/><Relationship Id="rId14" Type="http://schemas.openxmlformats.org/officeDocument/2006/relationships/hyperlink" Target="http://www.westlaw.com/KeyNumber/Default.wl?rs=dfa1.0&amp;vr=2.0&amp;CMD=KEY&amp;DocName=83II" TargetMode="External"/><Relationship Id="rId15" Type="http://schemas.openxmlformats.org/officeDocument/2006/relationships/hyperlink" Target="http://www.westlaw.com/KeyNumber/Default.wl?rs=dfa1.0&amp;vr=2.0&amp;CMD=KEY&amp;DocName=83II%28A%29" TargetMode="External"/><Relationship Id="rId16" Type="http://schemas.openxmlformats.org/officeDocument/2006/relationships/hyperlink" Target="http://www.westlaw.com/KeyNumber/Default.wl?rs=dfa1.0&amp;vr=2.0&amp;CMD=KEY&amp;DocName=83k14.5" TargetMode="External"/><Relationship Id="rId17" Type="http://schemas.openxmlformats.org/officeDocument/2006/relationships/hyperlink" Target="http://www.westlaw.com/KeyNumber/Default.wl?rs=dfa1.0&amp;vr=2.0&amp;CMD=KEY&amp;DocName=83k14.10" TargetMode="External"/><Relationship Id="rId18" Type="http://schemas.openxmlformats.org/officeDocument/2006/relationships/hyperlink" Target="http://www.westlaw.com/KeyNumber/Default.wl?rs=dfa1.0&amp;vr=2.0&amp;CMD=KEY&amp;DocName=83k14.10%281%29" TargetMode="External"/><Relationship Id="rId19" Type="http://schemas.openxmlformats.org/officeDocument/2006/relationships/hyperlink" Target="http://www.westlaw.com/Digest/Default.wl?rs=dfa1.0&amp;vr=2.0&amp;CMD=MCC&amp;DocName=83k14.10%281%29" TargetMode="External"/><Relationship Id="rId261" Type="http://schemas.openxmlformats.org/officeDocument/2006/relationships/hyperlink" Target="http://www.westlaw.com/Find/Default.wl?rs=dfa1.0&amp;vr=2.0&amp;DB=1000546&amp;DocName=18USCAS2250&amp;FindType=L" TargetMode="External"/><Relationship Id="rId262" Type="http://schemas.openxmlformats.org/officeDocument/2006/relationships/hyperlink" Target="http://www.westlaw.com/Find/Default.wl?rs=dfa1.0&amp;vr=2.0&amp;DB=1000546&amp;DocName=18USCAS2250&amp;FindType=L" TargetMode="External"/><Relationship Id="rId263" Type="http://schemas.openxmlformats.org/officeDocument/2006/relationships/hyperlink" Target="http://www.westlaw.com/Find/Default.wl?rs=dfa1.0&amp;vr=2.0&amp;DB=1000546&amp;DocName=42USCAS16913&amp;FindType=L" TargetMode="External"/><Relationship Id="rId264" Type="http://schemas.openxmlformats.org/officeDocument/2006/relationships/hyperlink" Target="http://www.westlaw.com/Find/Default.wl?rs=dfa1.0&amp;vr=2.0&amp;DB=1000546&amp;DocName=18USCAS2250&amp;FindType=L" TargetMode="External"/><Relationship Id="rId110" Type="http://schemas.openxmlformats.org/officeDocument/2006/relationships/hyperlink" Target="http://www.westlaw.com/Find/Default.wl?rs=dfa1.0&amp;vr=2.0&amp;DB=1000546&amp;DocName=42USCAS16913&amp;FindType=L" TargetMode="External"/><Relationship Id="rId111" Type="http://schemas.openxmlformats.org/officeDocument/2006/relationships/hyperlink" Target="http://www.westlaw.com/Find/Default.wl?rs=dfa1.0&amp;vr=2.0&amp;DB=1000547&amp;DocName=28CFRS72.3&amp;FindType=L" TargetMode="External"/><Relationship Id="rId112" Type="http://schemas.openxmlformats.org/officeDocument/2006/relationships/hyperlink" Target="http://www.westlaw.com/KeyNumber/Default.wl?rs=dfa1.0&amp;vr=2.0&amp;CMD=KEY&amp;DocName=257A" TargetMode="External"/><Relationship Id="rId113" Type="http://schemas.openxmlformats.org/officeDocument/2006/relationships/hyperlink" Target="http://www.westlaw.com/KeyNumber/Default.wl?rs=dfa1.0&amp;vr=2.0&amp;CMD=KEY&amp;DocName=257AIV" TargetMode="External"/><Relationship Id="rId114" Type="http://schemas.openxmlformats.org/officeDocument/2006/relationships/hyperlink" Target="http://www.westlaw.com/KeyNumber/Default.wl?rs=dfa1.0&amp;vr=2.0&amp;CMD=KEY&amp;DocName=257AIV%28E%29" TargetMode="External"/><Relationship Id="rId115" Type="http://schemas.openxmlformats.org/officeDocument/2006/relationships/hyperlink" Target="http://www.westlaw.com/KeyNumber/Default.wl?rs=dfa1.0&amp;vr=2.0&amp;CMD=KEY&amp;DocName=257Ak433" TargetMode="External"/><Relationship Id="rId116" Type="http://schemas.openxmlformats.org/officeDocument/2006/relationships/hyperlink" Target="http://www.westlaw.com/KeyNumber/Default.wl?rs=dfa1.0&amp;vr=2.0&amp;CMD=KEY&amp;DocName=257Ak433%282%29" TargetMode="External"/><Relationship Id="rId117" Type="http://schemas.openxmlformats.org/officeDocument/2006/relationships/hyperlink" Target="http://www.westlaw.com/Digest/Default.wl?rs=dfa1.0&amp;vr=2.0&amp;CMD=MCC&amp;DocName=257Ak433%282%29" TargetMode="External"/><Relationship Id="rId118" Type="http://schemas.openxmlformats.org/officeDocument/2006/relationships/hyperlink" Target="http://www.westlaw.com/KeyNumber/Default.wl?rs=dfa1.0&amp;vr=2.0&amp;CMD=KEY&amp;DocName=360" TargetMode="External"/><Relationship Id="rId119" Type="http://schemas.openxmlformats.org/officeDocument/2006/relationships/hyperlink" Target="http://www.westlaw.com/KeyNumber/Default.wl?rs=dfa1.0&amp;vr=2.0&amp;CMD=KEY&amp;DocName=360I" TargetMode="External"/><Relationship Id="rId200" Type="http://schemas.openxmlformats.org/officeDocument/2006/relationships/hyperlink" Target="http://www.westlaw.com/Find/Default.wl?rs=dfa1.0&amp;vr=2.0&amp;DB=4637&amp;FindType=Y&amp;ReferencePositionType=S&amp;SerialNum=2017295622&amp;ReferencePosition=310" TargetMode="External"/><Relationship Id="rId201" Type="http://schemas.openxmlformats.org/officeDocument/2006/relationships/hyperlink" Target="http://www.westlaw.com/Find/Default.wl?rs=dfa1.0&amp;vr=2.0&amp;DB=4637&amp;FindType=Y&amp;ReferencePositionType=S&amp;SerialNum=2017295622&amp;ReferencePosition=310" TargetMode="External"/><Relationship Id="rId202" Type="http://schemas.openxmlformats.org/officeDocument/2006/relationships/hyperlink" Target="http://www.westlaw.com/Find/Default.wl?rs=dfa1.0&amp;vr=2.0&amp;FindType=Y&amp;SerialNum=1995096321" TargetMode="External"/><Relationship Id="rId203" Type="http://schemas.openxmlformats.org/officeDocument/2006/relationships/hyperlink" Target="http://www.westlaw.com/Find/Default.wl?rs=dfa1.0&amp;vr=2.0&amp;FindType=Y&amp;SerialNum=2017295622" TargetMode="External"/><Relationship Id="rId204" Type="http://schemas.openxmlformats.org/officeDocument/2006/relationships/hyperlink" Target="http://www.westlaw.com/Find/Default.wl?rs=dfa1.0&amp;vr=2.0&amp;FindType=Y&amp;SerialNum=2017295622" TargetMode="External"/><Relationship Id="rId205" Type="http://schemas.openxmlformats.org/officeDocument/2006/relationships/hyperlink" Target="http://www.westlaw.com/Find/Default.wl?rs=dfa1.0&amp;vr=2.0&amp;DB=708&amp;FindType=Y&amp;SerialNum=1995096321" TargetMode="External"/><Relationship Id="rId206" Type="http://schemas.openxmlformats.org/officeDocument/2006/relationships/hyperlink" Target="http://www.westlaw.com/Find/Default.wl?rs=dfa1.0&amp;vr=2.0&amp;DB=708&amp;FindType=Y&amp;SerialNum=1995096321" TargetMode="External"/><Relationship Id="rId207" Type="http://schemas.openxmlformats.org/officeDocument/2006/relationships/hyperlink" Target="http://www.westlaw.com/Find/Default.wl?rs=dfa1.0&amp;vr=2.0&amp;DB=4637&amp;FindType=Y&amp;ReferencePositionType=S&amp;SerialNum=2017295622&amp;ReferencePosition=313" TargetMode="External"/><Relationship Id="rId208" Type="http://schemas.openxmlformats.org/officeDocument/2006/relationships/hyperlink" Target="http://www.westlaw.com/Find/Default.wl?rs=dfa1.0&amp;vr=2.0&amp;DB=4637&amp;FindType=Y&amp;ReferencePositionType=S&amp;SerialNum=2017295622&amp;ReferencePosition=313" TargetMode="External"/><Relationship Id="rId209" Type="http://schemas.openxmlformats.org/officeDocument/2006/relationships/hyperlink" Target="http://www.westlaw.com/Find/Default.wl?rs=dfa1.0&amp;vr=2.0&amp;DB=1000546&amp;DocName=42USCAS16913&amp;FindType=L&amp;ReferencePositionType=T&amp;ReferencePosition=SP_a83b000018c76" TargetMode="External"/><Relationship Id="rId265" Type="http://schemas.openxmlformats.org/officeDocument/2006/relationships/hyperlink" Target="http://www.westlaw.com/Find/Default.wl?rs=dfa1.0&amp;vr=2.0&amp;DB=506&amp;FindType=Y&amp;ReferencePositionType=S&amp;SerialNum=2019416129&amp;ReferencePosition=259" TargetMode="External"/><Relationship Id="rId266" Type="http://schemas.openxmlformats.org/officeDocument/2006/relationships/hyperlink" Target="http://www.westlaw.com/Find/Default.wl?rs=dfa1.0&amp;vr=2.0&amp;DB=506&amp;FindType=Y&amp;ReferencePositionType=S&amp;SerialNum=2019416129&amp;ReferencePosition=259" TargetMode="External"/><Relationship Id="rId267" Type="http://schemas.openxmlformats.org/officeDocument/2006/relationships/hyperlink" Target="http://www.westlaw.com/Find/Default.wl?rs=dfa1.0&amp;vr=2.0&amp;DB=1000546&amp;DocName=42USCAS14071&amp;FindType=L&amp;ReferencePositionType=T&amp;ReferencePosition=SP_7952000083371" TargetMode="External"/><Relationship Id="rId268" Type="http://schemas.openxmlformats.org/officeDocument/2006/relationships/hyperlink" Target="http://www.westlaw.com/Find/Default.wl?rs=dfa1.0&amp;vr=2.0&amp;DB=506&amp;FindType=Y&amp;ReferencePositionType=S&amp;SerialNum=2019157967&amp;ReferencePosition=464" TargetMode="External"/><Relationship Id="rId269" Type="http://schemas.openxmlformats.org/officeDocument/2006/relationships/hyperlink" Target="http://www.westlaw.com/Find/Default.wl?rs=dfa1.0&amp;vr=2.0&amp;DB=506&amp;FindType=Y&amp;ReferencePositionType=S&amp;SerialNum=2019157967&amp;ReferencePosition=464" TargetMode="External"/><Relationship Id="rId350" Type="http://schemas.openxmlformats.org/officeDocument/2006/relationships/hyperlink" Target="http://www.westlaw.com/Find/Default.wl?rs=dfa1.0&amp;vr=2.0&amp;DB=506&amp;FindType=Y&amp;ReferencePositionType=S&amp;SerialNum=2017614659&amp;ReferencePosition=939" TargetMode="External"/><Relationship Id="rId351" Type="http://schemas.openxmlformats.org/officeDocument/2006/relationships/hyperlink" Target="http://www.westlaw.com/Find/Default.wl?rs=dfa1.0&amp;vr=2.0&amp;DB=506&amp;FindType=Y&amp;ReferencePositionType=S&amp;SerialNum=2017614659&amp;ReferencePosition=939" TargetMode="External"/><Relationship Id="rId352" Type="http://schemas.openxmlformats.org/officeDocument/2006/relationships/hyperlink" Target="http://www.westlaw.com/Find/Default.wl?rs=dfa1.0&amp;vr=2.0&amp;DB=506&amp;FindType=Y&amp;ReferencePositionType=S&amp;SerialNum=2016650945&amp;ReferencePosition=920" TargetMode="External"/><Relationship Id="rId353" Type="http://schemas.openxmlformats.org/officeDocument/2006/relationships/hyperlink" Target="http://www.westlaw.com/Find/Default.wl?rs=dfa1.0&amp;vr=2.0&amp;DB=506&amp;FindType=Y&amp;ReferencePositionType=S&amp;SerialNum=2016650945&amp;ReferencePosition=920" TargetMode="External"/><Relationship Id="rId354" Type="http://schemas.openxmlformats.org/officeDocument/2006/relationships/hyperlink" Target="http://www.westlaw.com/Find/Default.wl?rs=dfa1.0&amp;vr=2.0&amp;DB=506&amp;FindType=Y&amp;ReferencePositionType=S&amp;SerialNum=2020732738&amp;ReferencePosition=92" TargetMode="External"/><Relationship Id="rId355" Type="http://schemas.openxmlformats.org/officeDocument/2006/relationships/hyperlink" Target="http://www.westlaw.com/Find/Default.wl?rs=dfa1.0&amp;vr=2.0&amp;DB=506&amp;FindType=Y&amp;ReferencePositionType=S&amp;SerialNum=2020732738&amp;ReferencePosition=92" TargetMode="External"/><Relationship Id="rId356" Type="http://schemas.openxmlformats.org/officeDocument/2006/relationships/hyperlink" Target="http://www.westlaw.com/Find/Default.wl?rs=dfa1.0&amp;vr=2.0&amp;DB=506&amp;FindType=Y&amp;ReferencePositionType=S&amp;SerialNum=2020305333&amp;ReferencePosition=1347" TargetMode="External"/><Relationship Id="rId357" Type="http://schemas.openxmlformats.org/officeDocument/2006/relationships/hyperlink" Target="http://www.westlaw.com/Find/Default.wl?rs=dfa1.0&amp;vr=2.0&amp;DB=506&amp;FindType=Y&amp;ReferencePositionType=S&amp;SerialNum=2020305333&amp;ReferencePosition=1347" TargetMode="External"/><Relationship Id="rId358" Type="http://schemas.openxmlformats.org/officeDocument/2006/relationships/hyperlink" Target="http://www.westlaw.com/Find/Default.wl?rs=dfa1.0&amp;vr=2.0&amp;DB=506&amp;FindType=Y&amp;ReferencePositionType=S&amp;SerialNum=2019669481&amp;ReferencePosition=965" TargetMode="External"/><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yperlink" Target="http://www.westlaw.com/Find/Default.wl?rs=dfa1.0&amp;vr=2.0&amp;DB=PROFILER-WLD&amp;DocName=0252410601&amp;FindType=h" TargetMode="External"/><Relationship Id="rId8" Type="http://schemas.openxmlformats.org/officeDocument/2006/relationships/hyperlink" Target="http://www.westlaw.com/Find/Default.wl?rs=dfa1.0&amp;vr=2.0&amp;DB=4637&amp;FindType=Y&amp;SerialNum=2017119496" TargetMode="External"/><Relationship Id="rId9" Type="http://schemas.openxmlformats.org/officeDocument/2006/relationships/hyperlink" Target="http://www.westlaw.com/Find/Default.wl?rs=dfa1.0&amp;vr=2.0&amp;DB=4637&amp;FindType=Y&amp;SerialNum=2017295622" TargetMode="External"/><Relationship Id="rId359" Type="http://schemas.openxmlformats.org/officeDocument/2006/relationships/hyperlink" Target="http://www.westlaw.com/Find/Default.wl?rs=dfa1.0&amp;vr=2.0&amp;DB=506&amp;FindType=Y&amp;ReferencePositionType=S&amp;SerialNum=2019669481&amp;ReferencePosition=965" TargetMode="External"/><Relationship Id="rId80" Type="http://schemas.openxmlformats.org/officeDocument/2006/relationships/hyperlink" Target="http://www.westlaw.com/KeyNumber/Default.wl?rs=dfa1.0&amp;vr=2.0&amp;CMD=KEY&amp;DocName=92k2407" TargetMode="External"/><Relationship Id="rId81" Type="http://schemas.openxmlformats.org/officeDocument/2006/relationships/hyperlink" Target="http://www.westlaw.com/Digest/Default.wl?rs=dfa1.0&amp;vr=2.0&amp;CMD=MCC&amp;DocName=92k2407" TargetMode="External"/><Relationship Id="rId82" Type="http://schemas.openxmlformats.org/officeDocument/2006/relationships/hyperlink" Target="http://www.westlaw.com/KeyNumber/Default.wl?rs=dfa1.0&amp;vr=2.0&amp;CMD=KEY&amp;DocName=257A" TargetMode="External"/><Relationship Id="rId83" Type="http://schemas.openxmlformats.org/officeDocument/2006/relationships/hyperlink" Target="http://www.westlaw.com/KeyNumber/Default.wl?rs=dfa1.0&amp;vr=2.0&amp;CMD=KEY&amp;DocName=257AIV" TargetMode="External"/><Relationship Id="rId84" Type="http://schemas.openxmlformats.org/officeDocument/2006/relationships/hyperlink" Target="http://www.westlaw.com/KeyNumber/Default.wl?rs=dfa1.0&amp;vr=2.0&amp;CMD=KEY&amp;DocName=257AIV%28E%29" TargetMode="External"/><Relationship Id="rId85" Type="http://schemas.openxmlformats.org/officeDocument/2006/relationships/hyperlink" Target="http://www.westlaw.com/KeyNumber/Default.wl?rs=dfa1.0&amp;vr=2.0&amp;CMD=KEY&amp;DocName=257Ak469" TargetMode="External"/><Relationship Id="rId86" Type="http://schemas.openxmlformats.org/officeDocument/2006/relationships/hyperlink" Target="http://www.westlaw.com/KeyNumber/Default.wl?rs=dfa1.0&amp;vr=2.0&amp;CMD=KEY&amp;DocName=257Ak469%282%29" TargetMode="External"/><Relationship Id="rId87" Type="http://schemas.openxmlformats.org/officeDocument/2006/relationships/hyperlink" Target="http://www.westlaw.com/Digest/Default.wl?rs=dfa1.0&amp;vr=2.0&amp;CMD=MCC&amp;DocName=257Ak469%282%29" TargetMode="External"/><Relationship Id="rId88" Type="http://schemas.openxmlformats.org/officeDocument/2006/relationships/hyperlink" Target="http://www.westlaw.com/Find/Default.wl?rs=dfa1.0&amp;vr=2.0&amp;DB=1000546&amp;DocName=42USCAS16912&amp;FindType=L&amp;ReferencePositionType=T&amp;ReferencePosition=SP_a83b000018c76" TargetMode="External"/><Relationship Id="rId89" Type="http://schemas.openxmlformats.org/officeDocument/2006/relationships/hyperlink" Target="http://www.westlaw.com/Find/Default.wl?rs=dfa1.0&amp;vr=2.0&amp;DB=1000546&amp;DocName=42USCAS16913&amp;FindType=L" TargetMode="External"/><Relationship Id="rId180" Type="http://schemas.openxmlformats.org/officeDocument/2006/relationships/hyperlink" Target="http://www.westlaw.com/Find/Default.wl?rs=dfa1.0&amp;vr=2.0&amp;DB=1000546&amp;DocName=42USCAS16913&amp;FindType=L" TargetMode="External"/><Relationship Id="rId181" Type="http://schemas.openxmlformats.org/officeDocument/2006/relationships/hyperlink" Target="http://www.westlaw.com/Find/Default.wl?rs=dfa1.0&amp;vr=2.0&amp;DB=4637&amp;FindType=Y&amp;ReferencePositionType=S&amp;SerialNum=2017119496&amp;ReferencePosition=620" TargetMode="External"/><Relationship Id="rId182" Type="http://schemas.openxmlformats.org/officeDocument/2006/relationships/hyperlink" Target="http://www.westlaw.com/Find/Default.wl?rs=dfa1.0&amp;vr=2.0&amp;DB=4637&amp;FindType=Y&amp;ReferencePositionType=S&amp;SerialNum=2017119496&amp;ReferencePosition=620" TargetMode="External"/><Relationship Id="rId183" Type="http://schemas.openxmlformats.org/officeDocument/2006/relationships/hyperlink" Target="http://www.westlaw.com/Find/Default.wl?rs=dfa1.0&amp;vr=2.0&amp;DB=1000546&amp;DocName=42USCAS16913&amp;FindType=L" TargetMode="External"/><Relationship Id="rId184" Type="http://schemas.openxmlformats.org/officeDocument/2006/relationships/hyperlink" Target="http://www.westlaw.com/Find/Default.wl?rs=dfa1.0&amp;vr=2.0&amp;FindType=Y&amp;SerialNum=1978118965" TargetMode="External"/><Relationship Id="rId185" Type="http://schemas.openxmlformats.org/officeDocument/2006/relationships/hyperlink" Target="http://www.westlaw.com/Find/Default.wl?rs=dfa1.0&amp;vr=2.0&amp;FindType=Y&amp;SerialNum=1978118965" TargetMode="External"/><Relationship Id="rId186" Type="http://schemas.openxmlformats.org/officeDocument/2006/relationships/hyperlink" Target="http://www.westlaw.com/Find/Default.wl?rs=dfa1.0&amp;vr=2.0&amp;DB=1000546&amp;DocName=42USCAS16913&amp;FindType=L" TargetMode="External"/><Relationship Id="rId187" Type="http://schemas.openxmlformats.org/officeDocument/2006/relationships/hyperlink" Target="http://www.westlaw.com/Find/Default.wl?rs=dfa1.0&amp;vr=2.0&amp;FindType=Y&amp;SerialNum=1978118965" TargetMode="External"/><Relationship Id="rId188" Type="http://schemas.openxmlformats.org/officeDocument/2006/relationships/hyperlink" Target="http://www.westlaw.com/Find/Default.wl?rs=dfa1.0&amp;vr=2.0&amp;FindType=Y&amp;SerialNum=1978118965" TargetMode="External"/><Relationship Id="rId189" Type="http://schemas.openxmlformats.org/officeDocument/2006/relationships/hyperlink" Target="http://www.westlaw.com/Find/Default.wl?rs=dfa1.0&amp;vr=2.0&amp;DB=1000546&amp;DocName=18USCAS2250&amp;FindType=L" TargetMode="External"/><Relationship Id="rId270" Type="http://schemas.openxmlformats.org/officeDocument/2006/relationships/hyperlink" Target="http://www.westlaw.com/Find/Default.wl?rs=dfa1.0&amp;vr=2.0&amp;DB=1000546&amp;DocName=42USCAS16901&amp;FindType=L" TargetMode="External"/><Relationship Id="rId20" Type="http://schemas.openxmlformats.org/officeDocument/2006/relationships/hyperlink" Target="http://www.westlaw.com/Find/Default.wl?rs=dfa1.0&amp;vr=2.0&amp;DB=1000546&amp;DocName=USCOARTIS8CL3&amp;FindType=L" TargetMode="External"/><Relationship Id="rId21" Type="http://schemas.openxmlformats.org/officeDocument/2006/relationships/hyperlink" Target="http://www.westlaw.com/KeyNumber/Default.wl?rs=dfa1.0&amp;vr=2.0&amp;CMD=KEY&amp;DocName=83" TargetMode="External"/><Relationship Id="rId22" Type="http://schemas.openxmlformats.org/officeDocument/2006/relationships/hyperlink" Target="http://www.westlaw.com/KeyNumber/Default.wl?rs=dfa1.0&amp;vr=2.0&amp;CMD=KEY&amp;DocName=83II" TargetMode="External"/><Relationship Id="rId23" Type="http://schemas.openxmlformats.org/officeDocument/2006/relationships/hyperlink" Target="http://www.westlaw.com/KeyNumber/Default.wl?rs=dfa1.0&amp;vr=2.0&amp;CMD=KEY&amp;DocName=83II%28J%29" TargetMode="External"/><Relationship Id="rId24" Type="http://schemas.openxmlformats.org/officeDocument/2006/relationships/hyperlink" Target="http://www.westlaw.com/KeyNumber/Default.wl?rs=dfa1.0&amp;vr=2.0&amp;CMD=KEY&amp;DocName=83k82.5" TargetMode="External"/><Relationship Id="rId25" Type="http://schemas.openxmlformats.org/officeDocument/2006/relationships/hyperlink" Target="http://www.westlaw.com/KeyNumber/Default.wl?rs=dfa1.0&amp;vr=2.0&amp;CMD=KEY&amp;DocName=83k82.6" TargetMode="External"/><Relationship Id="rId26" Type="http://schemas.openxmlformats.org/officeDocument/2006/relationships/hyperlink" Target="http://www.westlaw.com/Digest/Default.wl?rs=dfa1.0&amp;vr=2.0&amp;CMD=MCC&amp;DocName=83k82.6" TargetMode="External"/><Relationship Id="rId27" Type="http://schemas.openxmlformats.org/officeDocument/2006/relationships/hyperlink" Target="http://www.westlaw.com/KeyNumber/Default.wl?rs=dfa1.0&amp;vr=2.0&amp;CMD=KEY&amp;DocName=257A" TargetMode="External"/><Relationship Id="rId28" Type="http://schemas.openxmlformats.org/officeDocument/2006/relationships/hyperlink" Target="http://www.westlaw.com/KeyNumber/Default.wl?rs=dfa1.0&amp;vr=2.0&amp;CMD=KEY&amp;DocName=257AIV" TargetMode="External"/><Relationship Id="rId29" Type="http://schemas.openxmlformats.org/officeDocument/2006/relationships/hyperlink" Target="http://www.westlaw.com/KeyNumber/Default.wl?rs=dfa1.0&amp;vr=2.0&amp;CMD=KEY&amp;DocName=257AIV%28E%29" TargetMode="External"/><Relationship Id="rId271" Type="http://schemas.openxmlformats.org/officeDocument/2006/relationships/hyperlink" Target="http://www.westlaw.com/Find/Default.wl?rs=dfa1.0&amp;vr=2.0&amp;DB=1000546&amp;DocName=USCOARTIS8CL18&amp;FindType=L" TargetMode="External"/><Relationship Id="rId272" Type="http://schemas.openxmlformats.org/officeDocument/2006/relationships/hyperlink" Target="http://www.westlaw.com/Find/Default.wl?rs=dfa1.0&amp;vr=2.0&amp;DB=708&amp;FindType=Y&amp;SerialNum=2006741030" TargetMode="External"/><Relationship Id="rId273" Type="http://schemas.openxmlformats.org/officeDocument/2006/relationships/hyperlink" Target="http://www.westlaw.com/Find/Default.wl?rs=dfa1.0&amp;vr=2.0&amp;DB=708&amp;FindType=Y&amp;SerialNum=2006741030" TargetMode="External"/><Relationship Id="rId274" Type="http://schemas.openxmlformats.org/officeDocument/2006/relationships/hyperlink" Target="http://www.westlaw.com/Find/Default.wl?rs=dfa1.0&amp;vr=2.0&amp;DB=708&amp;FindType=Y&amp;SerialNum=1914100712" TargetMode="External"/><Relationship Id="rId120" Type="http://schemas.openxmlformats.org/officeDocument/2006/relationships/hyperlink" Target="http://www.westlaw.com/KeyNumber/Default.wl?rs=dfa1.0&amp;vr=2.0&amp;CMD=KEY&amp;DocName=360I%28A%29" TargetMode="External"/><Relationship Id="rId121" Type="http://schemas.openxmlformats.org/officeDocument/2006/relationships/hyperlink" Target="http://www.westlaw.com/KeyNumber/Default.wl?rs=dfa1.0&amp;vr=2.0&amp;CMD=KEY&amp;DocName=360k4.16" TargetMode="External"/><Relationship Id="rId122" Type="http://schemas.openxmlformats.org/officeDocument/2006/relationships/hyperlink" Target="http://www.westlaw.com/KeyNumber/Default.wl?rs=dfa1.0&amp;vr=2.0&amp;CMD=KEY&amp;DocName=360k4.16%283%29" TargetMode="External"/><Relationship Id="rId123" Type="http://schemas.openxmlformats.org/officeDocument/2006/relationships/hyperlink" Target="http://www.westlaw.com/Digest/Default.wl?rs=dfa1.0&amp;vr=2.0&amp;CMD=MCC&amp;DocName=360k4.16%283%29" TargetMode="External"/><Relationship Id="rId124" Type="http://schemas.openxmlformats.org/officeDocument/2006/relationships/hyperlink" Target="http://www.westlaw.com/Find/Default.wl?rs=dfa1.0&amp;vr=2.0&amp;DB=1000546&amp;DocName=USCOAMENDX&amp;FindType=L" TargetMode="External"/><Relationship Id="rId125" Type="http://schemas.openxmlformats.org/officeDocument/2006/relationships/hyperlink" Target="http://www.westlaw.com/Find/Default.wl?rs=dfa1.0&amp;vr=2.0&amp;DB=1000546&amp;DocName=42USCAS16901&amp;FindType=L" TargetMode="External"/><Relationship Id="rId126" Type="http://schemas.openxmlformats.org/officeDocument/2006/relationships/hyperlink" Target="http://www.westlaw.com/Find/Default.wl?rs=dfa1.0&amp;vr=2.0&amp;DB=1000546&amp;DocName=18USCAS2250&amp;FindType=L" TargetMode="External"/><Relationship Id="rId127" Type="http://schemas.openxmlformats.org/officeDocument/2006/relationships/hyperlink" Target="http://www.westlaw.com/Find/Default.wl?rs=dfa1.0&amp;vr=2.0&amp;DB=1000546&amp;DocName=42USCAS16913&amp;FindType=L" TargetMode="External"/><Relationship Id="rId128" Type="http://schemas.openxmlformats.org/officeDocument/2006/relationships/hyperlink" Target="http://www.westlaw.com/Find/Default.wl?rs=dfa1.0&amp;vr=2.0&amp;DB=PROFILER-WLD&amp;DocName=0202395601&amp;FindType=h" TargetMode="External"/><Relationship Id="rId129" Type="http://schemas.openxmlformats.org/officeDocument/2006/relationships/hyperlink" Target="http://www.westlaw.com/Find/Default.wl?rs=dfa1.0&amp;vr=2.0&amp;DB=PROFILER-WLD&amp;DocName=0294530101&amp;FindType=h" TargetMode="External"/><Relationship Id="rId210" Type="http://schemas.openxmlformats.org/officeDocument/2006/relationships/hyperlink" Target="http://www.westlaw.com/Find/Default.wl?rs=dfa1.0&amp;vr=2.0&amp;DB=1000546&amp;DocName=42USCAS16913&amp;FindType=L&amp;ReferencePositionType=T&amp;ReferencePosition=SP_4b24000003ba5" TargetMode="External"/><Relationship Id="rId211" Type="http://schemas.openxmlformats.org/officeDocument/2006/relationships/hyperlink" Target="http://www.westlaw.com/Find/Default.wl?rs=dfa1.0&amp;vr=2.0&amp;DB=1000546&amp;DocName=42USCAS16913&amp;FindType=L&amp;ReferencePositionType=T&amp;ReferencePosition=SP_5ba1000067d06" TargetMode="External"/><Relationship Id="rId212" Type="http://schemas.openxmlformats.org/officeDocument/2006/relationships/hyperlink" Target="http://www.westlaw.com/Find/Default.wl?rs=dfa1.0&amp;vr=2.0&amp;DB=1000546&amp;DocName=18USCAS2250&amp;FindType=L&amp;ReferencePositionType=T&amp;ReferencePosition=SP_8b3b0000958a4" TargetMode="External"/><Relationship Id="rId213" Type="http://schemas.openxmlformats.org/officeDocument/2006/relationships/hyperlink" Target="http://www.westlaw.com/Find/Default.wl?rs=dfa1.0&amp;vr=2.0&amp;DB=1000546&amp;DocName=18USCAS2250&amp;FindType=L&amp;ReferencePositionType=T&amp;ReferencePosition=SP_d86d0000be040" TargetMode="External"/><Relationship Id="rId214" Type="http://schemas.openxmlformats.org/officeDocument/2006/relationships/hyperlink" Target="http://www.westlaw.com/Find/Default.wl?rs=dfa1.0&amp;vr=2.0&amp;DB=1000546&amp;DocName=18USCAS2250&amp;FindType=L&amp;ReferencePositionType=T&amp;ReferencePosition=SP_d86d0000be040" TargetMode="External"/><Relationship Id="rId215" Type="http://schemas.openxmlformats.org/officeDocument/2006/relationships/hyperlink" Target="http://www.westlaw.com/Find/Default.wl?rs=dfa1.0&amp;vr=2.0&amp;DB=1000546&amp;DocName=42USCAS16912&amp;FindType=L&amp;ReferencePositionType=T&amp;ReferencePosition=SP_8b3b0000958a4" TargetMode="External"/><Relationship Id="rId216" Type="http://schemas.openxmlformats.org/officeDocument/2006/relationships/hyperlink" Target="http://www.westlaw.com/Find/Default.wl?rs=dfa1.0&amp;vr=2.0&amp;DB=1000546&amp;DocName=42USCAS16912&amp;FindType=L&amp;ReferencePositionType=T&amp;ReferencePosition=SP_a83b000018c76" TargetMode="External"/><Relationship Id="rId217" Type="http://schemas.openxmlformats.org/officeDocument/2006/relationships/hyperlink" Target="http://www.westlaw.com/Find/Default.wl?rs=dfa1.0&amp;vr=2.0&amp;DB=1000546&amp;DocName=42USCAS16925&amp;FindType=L" TargetMode="External"/><Relationship Id="rId218" Type="http://schemas.openxmlformats.org/officeDocument/2006/relationships/hyperlink" Target="http://www.westlaw.com/Find/Default.wl?rs=dfa1.0&amp;vr=2.0&amp;DB=1000546&amp;DocName=42USCAS16913&amp;FindType=L" TargetMode="External"/><Relationship Id="rId219" Type="http://schemas.openxmlformats.org/officeDocument/2006/relationships/hyperlink" Target="http://www.westlaw.com/Find/Default.wl?rs=dfa1.0&amp;vr=2.0&amp;DB=1000546&amp;DocName=18USCAS2250&amp;FindType=L&amp;ReferencePositionType=T&amp;ReferencePosition=SP_8b3b0000958a4" TargetMode="External"/><Relationship Id="rId275" Type="http://schemas.openxmlformats.org/officeDocument/2006/relationships/hyperlink" Target="http://www.westlaw.com/Find/Default.wl?rs=dfa1.0&amp;vr=2.0&amp;DB=708&amp;FindType=Y&amp;SerialNum=1914100712" TargetMode="External"/><Relationship Id="rId276" Type="http://schemas.openxmlformats.org/officeDocument/2006/relationships/hyperlink" Target="http://www.westlaw.com/Find/Default.wl?rs=dfa1.0&amp;vr=2.0&amp;DB=1000546&amp;DocName=42USCAS16913&amp;FindType=L" TargetMode="External"/><Relationship Id="rId277" Type="http://schemas.openxmlformats.org/officeDocument/2006/relationships/hyperlink" Target="http://www.westlaw.com/Find/Default.wl?rs=dfa1.0&amp;vr=2.0&amp;DB=708&amp;FindType=Y&amp;SerialNum=2006741030" TargetMode="External"/><Relationship Id="rId278" Type="http://schemas.openxmlformats.org/officeDocument/2006/relationships/hyperlink" Target="http://www.westlaw.com/Find/Default.wl?rs=dfa1.0&amp;vr=2.0&amp;DB=708&amp;FindType=Y&amp;SerialNum=2006741030" TargetMode="External"/><Relationship Id="rId279" Type="http://schemas.openxmlformats.org/officeDocument/2006/relationships/hyperlink" Target="http://www.westlaw.com/Find/Default.wl?rs=dfa1.0&amp;vr=2.0&amp;DB=506&amp;FindType=Y&amp;ReferencePositionType=S&amp;SerialNum=2019416129&amp;ReferencePosition=260" TargetMode="External"/><Relationship Id="rId300" Type="http://schemas.openxmlformats.org/officeDocument/2006/relationships/hyperlink" Target="http://www.westlaw.com/Find/Default.wl?rs=dfa1.0&amp;vr=2.0&amp;DB=1000546&amp;DocName=42USCAS16913&amp;FindType=L&amp;ReferencePositionType=T&amp;ReferencePosition=SP_5ba1000067d06" TargetMode="External"/><Relationship Id="rId301" Type="http://schemas.openxmlformats.org/officeDocument/2006/relationships/hyperlink" Target="http://www.westlaw.com/Find/Default.wl?rs=dfa1.0&amp;vr=2.0&amp;DB=1000546&amp;DocName=42USCAS16913&amp;FindType=L&amp;ReferencePositionType=T&amp;ReferencePosition=SP_5ba1000067d06" TargetMode="External"/><Relationship Id="rId302" Type="http://schemas.openxmlformats.org/officeDocument/2006/relationships/hyperlink" Target="http://www.westlaw.com/Find/Default.wl?rs=dfa1.0&amp;vr=2.0&amp;DB=1000546&amp;DocName=42USCAS16913&amp;FindType=L&amp;ReferencePositionType=T&amp;ReferencePosition=SP_5ba1000067d06" TargetMode="External"/><Relationship Id="rId303" Type="http://schemas.openxmlformats.org/officeDocument/2006/relationships/hyperlink" Target="http://www.westlaw.com/Find/Default.wl?rs=dfa1.0&amp;vr=2.0&amp;DB=708&amp;FindType=Y&amp;SerialNum=2018671766" TargetMode="External"/><Relationship Id="rId304" Type="http://schemas.openxmlformats.org/officeDocument/2006/relationships/hyperlink" Target="http://www.westlaw.com/Find/Default.wl?rs=dfa1.0&amp;vr=2.0&amp;DB=708&amp;FindType=Y&amp;SerialNum=2018671766" TargetMode="External"/><Relationship Id="rId305" Type="http://schemas.openxmlformats.org/officeDocument/2006/relationships/hyperlink" Target="http://www.westlaw.com/Find/Default.wl?rs=dfa1.0&amp;vr=2.0&amp;DB=1000546&amp;DocName=18USCAS2250&amp;FindType=L" TargetMode="External"/><Relationship Id="rId306" Type="http://schemas.openxmlformats.org/officeDocument/2006/relationships/hyperlink" Target="http://www.westlaw.com/Find/Default.wl?rs=dfa1.0&amp;vr=2.0&amp;DB=1000546&amp;DocName=42USCAS16913&amp;FindType=L" TargetMode="External"/><Relationship Id="rId307" Type="http://schemas.openxmlformats.org/officeDocument/2006/relationships/hyperlink" Target="http://www.westlaw.com/Find/Default.wl?rs=dfa1.0&amp;vr=2.0&amp;DB=1000546&amp;DocName=42USCAS16913&amp;FindType=L&amp;ReferencePositionType=T&amp;ReferencePosition=SP_5ba1000067d06" TargetMode="External"/><Relationship Id="rId308" Type="http://schemas.openxmlformats.org/officeDocument/2006/relationships/hyperlink" Target="http://www.westlaw.com/Find/Default.wl?rs=dfa1.0&amp;vr=2.0&amp;DB=1000546&amp;DocName=42USCAS16913&amp;FindType=L&amp;ReferencePositionType=T&amp;ReferencePosition=SP_5ba1000067d06" TargetMode="External"/><Relationship Id="rId309" Type="http://schemas.openxmlformats.org/officeDocument/2006/relationships/hyperlink" Target="http://www.westlaw.com/Find/Default.wl?rs=dfa1.0&amp;vr=2.0&amp;DB=506&amp;FindType=Y&amp;ReferencePositionType=S&amp;SerialNum=2017614659&amp;ReferencePosition=939" TargetMode="External"/><Relationship Id="rId360" Type="http://schemas.openxmlformats.org/officeDocument/2006/relationships/hyperlink" Target="http://www.westlaw.com/Find/Default.wl?rs=dfa1.0&amp;vr=2.0&amp;DB=506&amp;FindType=Y&amp;ReferencePositionType=S&amp;SerialNum=2019157967&amp;ReferencePosition=463" TargetMode="External"/><Relationship Id="rId361" Type="http://schemas.openxmlformats.org/officeDocument/2006/relationships/hyperlink" Target="http://www.westlaw.com/Find/Default.wl?rs=dfa1.0&amp;vr=2.0&amp;DB=506&amp;FindType=Y&amp;ReferencePositionType=S&amp;SerialNum=2019157967&amp;ReferencePosition=463" TargetMode="External"/><Relationship Id="rId362" Type="http://schemas.openxmlformats.org/officeDocument/2006/relationships/hyperlink" Target="http://www.westlaw.com/Find/Default.wl?rs=dfa1.0&amp;vr=2.0&amp;DB=1000546&amp;DocName=42USCAS16912&amp;FindType=L&amp;ReferencePositionType=T&amp;ReferencePosition=SP_a83b000018c76" TargetMode="External"/><Relationship Id="rId363" Type="http://schemas.openxmlformats.org/officeDocument/2006/relationships/hyperlink" Target="http://www.westlaw.com/Find/Default.wl?rs=dfa1.0&amp;vr=2.0&amp;DB=1000547&amp;DocName=28CFRS72.3&amp;FindType=L" TargetMode="External"/><Relationship Id="rId364" Type="http://schemas.openxmlformats.org/officeDocument/2006/relationships/hyperlink" Target="http://www.westlaw.com/Find/Default.wl?rs=dfa1.0&amp;vr=2.0&amp;DB=1037&amp;FindType=Y&amp;ReferencePositionType=S&amp;SerialNum=0339084907&amp;ReferencePosition=38030" TargetMode="External"/><Relationship Id="rId365" Type="http://schemas.openxmlformats.org/officeDocument/2006/relationships/hyperlink" Target="http://www.westlaw.com/Find/Default.wl?rs=dfa1.0&amp;vr=2.0&amp;DB=506&amp;FindType=Y&amp;ReferencePositionType=S&amp;SerialNum=2019782200&amp;ReferencePosition=993" TargetMode="External"/><Relationship Id="rId366" Type="http://schemas.openxmlformats.org/officeDocument/2006/relationships/hyperlink" Target="http://www.westlaw.com/Find/Default.wl?rs=dfa1.0&amp;vr=2.0&amp;DB=506&amp;FindType=Y&amp;ReferencePositionType=S&amp;SerialNum=2019782200&amp;ReferencePosition=993" TargetMode="External"/><Relationship Id="rId367" Type="http://schemas.openxmlformats.org/officeDocument/2006/relationships/hyperlink" Target="http://www.westlaw.com/Find/Default.wl?rs=dfa1.0&amp;vr=2.0&amp;DB=506&amp;FindType=Y&amp;ReferencePositionType=S&amp;SerialNum=2020732738&amp;ReferencePosition=92" TargetMode="External"/><Relationship Id="rId368" Type="http://schemas.openxmlformats.org/officeDocument/2006/relationships/hyperlink" Target="http://www.westlaw.com/Find/Default.wl?rs=dfa1.0&amp;vr=2.0&amp;DB=506&amp;FindType=Y&amp;ReferencePositionType=S&amp;SerialNum=2020732738&amp;ReferencePosition=92" TargetMode="External"/><Relationship Id="rId369" Type="http://schemas.openxmlformats.org/officeDocument/2006/relationships/hyperlink" Target="http://www.westlaw.com/Find/Default.wl?rs=dfa1.0&amp;vr=2.0&amp;DB=506&amp;FindType=Y&amp;ReferencePositionType=S&amp;SerialNum=2019157967&amp;ReferencePosition=463" TargetMode="External"/><Relationship Id="rId90" Type="http://schemas.openxmlformats.org/officeDocument/2006/relationships/hyperlink" Target="http://www.westlaw.com/KeyNumber/Default.wl?rs=dfa1.0&amp;vr=2.0&amp;CMD=KEY&amp;DocName=257A" TargetMode="External"/><Relationship Id="rId91" Type="http://schemas.openxmlformats.org/officeDocument/2006/relationships/hyperlink" Target="http://www.westlaw.com/KeyNumber/Default.wl?rs=dfa1.0&amp;vr=2.0&amp;CMD=KEY&amp;DocName=257AIV" TargetMode="External"/><Relationship Id="rId92" Type="http://schemas.openxmlformats.org/officeDocument/2006/relationships/hyperlink" Target="http://www.westlaw.com/KeyNumber/Default.wl?rs=dfa1.0&amp;vr=2.0&amp;CMD=KEY&amp;DocName=257AIV%28E%29" TargetMode="External"/><Relationship Id="rId93" Type="http://schemas.openxmlformats.org/officeDocument/2006/relationships/hyperlink" Target="http://www.westlaw.com/KeyNumber/Default.wl?rs=dfa1.0&amp;vr=2.0&amp;CMD=KEY&amp;DocName=257Ak469" TargetMode="External"/><Relationship Id="rId94" Type="http://schemas.openxmlformats.org/officeDocument/2006/relationships/hyperlink" Target="http://www.westlaw.com/KeyNumber/Default.wl?rs=dfa1.0&amp;vr=2.0&amp;CMD=KEY&amp;DocName=257Ak469%282%29" TargetMode="External"/><Relationship Id="rId95" Type="http://schemas.openxmlformats.org/officeDocument/2006/relationships/hyperlink" Target="http://www.westlaw.com/Digest/Default.wl?rs=dfa1.0&amp;vr=2.0&amp;CMD=MCC&amp;DocName=257Ak469%282%29" TargetMode="External"/><Relationship Id="rId96" Type="http://schemas.openxmlformats.org/officeDocument/2006/relationships/hyperlink" Target="http://www.westlaw.com/Find/Default.wl?rs=dfa1.0&amp;vr=2.0&amp;DB=1000546&amp;DocName=42USCAS16913&amp;FindType=L" TargetMode="External"/><Relationship Id="rId97" Type="http://schemas.openxmlformats.org/officeDocument/2006/relationships/hyperlink" Target="http://www.westlaw.com/KeyNumber/Default.wl?rs=dfa1.0&amp;vr=2.0&amp;CMD=KEY&amp;DocName=92" TargetMode="External"/><Relationship Id="rId98" Type="http://schemas.openxmlformats.org/officeDocument/2006/relationships/hyperlink" Target="http://www.westlaw.com/KeyNumber/Default.wl?rs=dfa1.0&amp;vr=2.0&amp;CMD=KEY&amp;DocName=92XXIII" TargetMode="External"/><Relationship Id="rId99" Type="http://schemas.openxmlformats.org/officeDocument/2006/relationships/hyperlink" Target="http://www.westlaw.com/KeyNumber/Default.wl?rs=dfa1.0&amp;vr=2.0&amp;CMD=KEY&amp;DocName=92XXIII%28B%29" TargetMode="External"/><Relationship Id="rId190" Type="http://schemas.openxmlformats.org/officeDocument/2006/relationships/hyperlink" Target="http://www.westlaw.com/Find/Default.wl?rs=dfa1.0&amp;vr=2.0&amp;DB=1000546&amp;DocName=18USCAS2250&amp;FindType=L&amp;ReferencePositionType=T&amp;ReferencePosition=SP_8b3b0000958a4" TargetMode="External"/><Relationship Id="rId191" Type="http://schemas.openxmlformats.org/officeDocument/2006/relationships/hyperlink" Target="http://www.westlaw.com/Find/Default.wl?rs=dfa1.0&amp;vr=2.0&amp;FindType=Y&amp;SerialNum=2017119496" TargetMode="External"/><Relationship Id="rId192" Type="http://schemas.openxmlformats.org/officeDocument/2006/relationships/hyperlink" Target="http://www.westlaw.com/Find/Default.wl?rs=dfa1.0&amp;vr=2.0&amp;DB=1000546&amp;DocName=42USCAS16913&amp;FindType=L" TargetMode="External"/><Relationship Id="rId193" Type="http://schemas.openxmlformats.org/officeDocument/2006/relationships/hyperlink" Target="http://www.westlaw.com/Find/Default.wl?rs=dfa1.0&amp;vr=2.0&amp;DB=4637&amp;FindType=Y&amp;ReferencePositionType=S&amp;SerialNum=2017295622&amp;ReferencePosition=315" TargetMode="External"/><Relationship Id="rId194" Type="http://schemas.openxmlformats.org/officeDocument/2006/relationships/hyperlink" Target="http://www.westlaw.com/Find/Default.wl?rs=dfa1.0&amp;vr=2.0&amp;DB=4637&amp;FindType=Y&amp;ReferencePositionType=S&amp;SerialNum=2017295622&amp;ReferencePosition=315" TargetMode="External"/><Relationship Id="rId195" Type="http://schemas.openxmlformats.org/officeDocument/2006/relationships/hyperlink" Target="http://www.westlaw.com/Find/Default.wl?rs=dfa1.0&amp;vr=2.0&amp;DB=1000546&amp;DocName=42USCAS16913&amp;FindType=L" TargetMode="External"/><Relationship Id="rId196" Type="http://schemas.openxmlformats.org/officeDocument/2006/relationships/hyperlink" Target="http://www.westlaw.com/Find/Default.wl?rs=dfa1.0&amp;vr=2.0&amp;DB=708&amp;FindType=Y&amp;SerialNum=1942121823" TargetMode="External"/><Relationship Id="rId197" Type="http://schemas.openxmlformats.org/officeDocument/2006/relationships/hyperlink" Target="http://www.westlaw.com/Find/Default.wl?rs=dfa1.0&amp;vr=2.0&amp;DB=708&amp;FindType=Y&amp;SerialNum=1942121823" TargetMode="External"/><Relationship Id="rId198" Type="http://schemas.openxmlformats.org/officeDocument/2006/relationships/hyperlink" Target="http://www.westlaw.com/Find/Default.wl?rs=dfa1.0&amp;vr=2.0&amp;DB=708&amp;FindType=Y&amp;SerialNum=2006741030" TargetMode="External"/><Relationship Id="rId199" Type="http://schemas.openxmlformats.org/officeDocument/2006/relationships/hyperlink" Target="http://www.westlaw.com/Find/Default.wl?rs=dfa1.0&amp;vr=2.0&amp;DB=708&amp;FindType=Y&amp;SerialNum=2006741030" TargetMode="External"/><Relationship Id="rId280" Type="http://schemas.openxmlformats.org/officeDocument/2006/relationships/hyperlink" Target="http://www.westlaw.com/Find/Default.wl?rs=dfa1.0&amp;vr=2.0&amp;DB=506&amp;FindType=Y&amp;ReferencePositionType=S&amp;SerialNum=2019416129&amp;ReferencePosition=260" TargetMode="External"/><Relationship Id="rId30" Type="http://schemas.openxmlformats.org/officeDocument/2006/relationships/hyperlink" Target="http://www.westlaw.com/KeyNumber/Default.wl?rs=dfa1.0&amp;vr=2.0&amp;CMD=KEY&amp;DocName=257Ak433" TargetMode="External"/><Relationship Id="rId31" Type="http://schemas.openxmlformats.org/officeDocument/2006/relationships/hyperlink" Target="http://www.westlaw.com/KeyNumber/Default.wl?rs=dfa1.0&amp;vr=2.0&amp;CMD=KEY&amp;DocName=257Ak433%282%29" TargetMode="External"/><Relationship Id="rId32" Type="http://schemas.openxmlformats.org/officeDocument/2006/relationships/hyperlink" Target="http://www.westlaw.com/Digest/Default.wl?rs=dfa1.0&amp;vr=2.0&amp;CMD=MCC&amp;DocName=257Ak433%282%29" TargetMode="External"/><Relationship Id="rId33" Type="http://schemas.openxmlformats.org/officeDocument/2006/relationships/hyperlink" Target="http://www.westlaw.com/Find/Default.wl?rs=dfa1.0&amp;vr=2.0&amp;DB=1000546&amp;DocName=USCOARTIS8CL3&amp;FindType=L" TargetMode="External"/><Relationship Id="rId34" Type="http://schemas.openxmlformats.org/officeDocument/2006/relationships/hyperlink" Target="http://www.westlaw.com/Find/Default.wl?rs=dfa1.0&amp;vr=2.0&amp;DB=1000546&amp;DocName=18USCAS2250&amp;FindType=L&amp;ReferencePositionType=T&amp;ReferencePosition=SP_8b3b0000958a4" TargetMode="External"/><Relationship Id="rId35" Type="http://schemas.openxmlformats.org/officeDocument/2006/relationships/hyperlink" Target="http://www.westlaw.com/KeyNumber/Default.wl?rs=dfa1.0&amp;vr=2.0&amp;CMD=KEY&amp;DocName=83" TargetMode="External"/><Relationship Id="rId36" Type="http://schemas.openxmlformats.org/officeDocument/2006/relationships/hyperlink" Target="http://www.westlaw.com/KeyNumber/Default.wl?rs=dfa1.0&amp;vr=2.0&amp;CMD=KEY&amp;DocName=83I" TargetMode="External"/><Relationship Id="rId37" Type="http://schemas.openxmlformats.org/officeDocument/2006/relationships/hyperlink" Target="http://www.westlaw.com/KeyNumber/Default.wl?rs=dfa1.0&amp;vr=2.0&amp;CMD=KEY&amp;DocName=83k2" TargetMode="External"/><Relationship Id="rId38" Type="http://schemas.openxmlformats.org/officeDocument/2006/relationships/hyperlink" Target="http://www.westlaw.com/KeyNumber/Default.wl?rs=dfa1.0&amp;vr=2.0&amp;CMD=KEY&amp;DocName=83k7" TargetMode="External"/><Relationship Id="rId39" Type="http://schemas.openxmlformats.org/officeDocument/2006/relationships/hyperlink" Target="http://www.westlaw.com/KeyNumber/Default.wl?rs=dfa1.0&amp;vr=2.0&amp;CMD=KEY&amp;DocName=83k7%281%29" TargetMode="External"/><Relationship Id="rId281" Type="http://schemas.openxmlformats.org/officeDocument/2006/relationships/hyperlink" Target="http://www.westlaw.com/Find/Default.wl?rs=dfa1.0&amp;vr=2.0&amp;DB=506&amp;FindType=Y&amp;ReferencePositionType=S&amp;SerialNum=2018285551&amp;ReferencePosition=1212" TargetMode="External"/><Relationship Id="rId282" Type="http://schemas.openxmlformats.org/officeDocument/2006/relationships/hyperlink" Target="http://www.westlaw.com/Find/Default.wl?rs=dfa1.0&amp;vr=2.0&amp;DB=506&amp;FindType=Y&amp;ReferencePositionType=S&amp;SerialNum=2018285551&amp;ReferencePosition=1212" TargetMode="External"/><Relationship Id="rId283" Type="http://schemas.openxmlformats.org/officeDocument/2006/relationships/hyperlink" Target="http://www.westlaw.com/Find/Default.wl?rs=dfa1.0&amp;vr=2.0&amp;DB=506&amp;FindType=Y&amp;ReferencePositionType=S&amp;SerialNum=2017867759&amp;ReferencePosition=714" TargetMode="External"/><Relationship Id="rId284" Type="http://schemas.openxmlformats.org/officeDocument/2006/relationships/hyperlink" Target="http://www.westlaw.com/Find/Default.wl?rs=dfa1.0&amp;vr=2.0&amp;DB=506&amp;FindType=Y&amp;ReferencePositionType=S&amp;SerialNum=2017867759&amp;ReferencePosition=714" TargetMode="External"/><Relationship Id="rId130" Type="http://schemas.openxmlformats.org/officeDocument/2006/relationships/hyperlink" Target="http://www.westlaw.com/Find/Default.wl?rs=dfa1.0&amp;vr=2.0&amp;DB=PROFILER-WLD&amp;DocName=0295922001&amp;FindType=h" TargetMode="External"/><Relationship Id="rId131" Type="http://schemas.openxmlformats.org/officeDocument/2006/relationships/hyperlink" Target="http://www.westlaw.com/Find/Default.wl?rs=dfa1.0&amp;vr=2.0&amp;DB=PROFILER-WLD&amp;DocName=0377879101&amp;FindType=h" TargetMode="External"/><Relationship Id="rId132" Type="http://schemas.openxmlformats.org/officeDocument/2006/relationships/hyperlink" Target="http://www.westlaw.com/Find/Default.wl?rs=dfa1.0&amp;vr=2.0&amp;DB=PROFILER-WLD&amp;DocName=0252676901&amp;FindType=h" TargetMode="External"/><Relationship Id="rId133" Type="http://schemas.openxmlformats.org/officeDocument/2006/relationships/hyperlink" Target="http://www.westlaw.com/Find/Default.wl?rs=dfa1.0&amp;vr=2.0&amp;DB=PROFILER-WLD&amp;DocName=0216269701&amp;FindType=h" TargetMode="External"/><Relationship Id="rId220" Type="http://schemas.openxmlformats.org/officeDocument/2006/relationships/hyperlink" Target="http://www.westlaw.com/Find/Default.wl?rs=dfa1.0&amp;vr=2.0&amp;DB=1000546&amp;DocName=USCOARTIS8CL3&amp;FindType=L" TargetMode="External"/><Relationship Id="rId221" Type="http://schemas.openxmlformats.org/officeDocument/2006/relationships/hyperlink" Target="http://www.westlaw.com/Find/Default.wl?rs=dfa1.0&amp;vr=2.0&amp;DB=708&amp;FindType=Y&amp;SerialNum=1995096321" TargetMode="External"/><Relationship Id="rId222" Type="http://schemas.openxmlformats.org/officeDocument/2006/relationships/hyperlink" Target="http://www.westlaw.com/Find/Default.wl?rs=dfa1.0&amp;vr=2.0&amp;DB=708&amp;FindType=Y&amp;SerialNum=1995096321" TargetMode="External"/><Relationship Id="rId223" Type="http://schemas.openxmlformats.org/officeDocument/2006/relationships/hyperlink" Target="http://www.westlaw.com/Find/Default.wl?rs=dfa1.0&amp;vr=2.0&amp;FindType=Y&amp;SerialNum=1995096321" TargetMode="External"/><Relationship Id="rId224" Type="http://schemas.openxmlformats.org/officeDocument/2006/relationships/hyperlink" Target="http://www.westlaw.com/Find/Default.wl?rs=dfa1.0&amp;vr=2.0&amp;DB=708&amp;FindType=Y&amp;SerialNum=1995096321" TargetMode="External"/><Relationship Id="rId225" Type="http://schemas.openxmlformats.org/officeDocument/2006/relationships/hyperlink" Target="http://www.westlaw.com/Find/Default.wl?rs=dfa1.0&amp;vr=2.0&amp;DB=708&amp;FindType=Y&amp;SerialNum=1995096321" TargetMode="External"/><Relationship Id="rId226" Type="http://schemas.openxmlformats.org/officeDocument/2006/relationships/hyperlink" Target="http://www.westlaw.com/Find/Default.wl?rs=dfa1.0&amp;vr=2.0&amp;FindType=Y&amp;SerialNum=2000308396" TargetMode="External"/><Relationship Id="rId227" Type="http://schemas.openxmlformats.org/officeDocument/2006/relationships/hyperlink" Target="http://www.westlaw.com/Find/Default.wl?rs=dfa1.0&amp;vr=2.0&amp;DB=708&amp;FindType=Y&amp;SerialNum=2000308396" TargetMode="External"/><Relationship Id="rId228" Type="http://schemas.openxmlformats.org/officeDocument/2006/relationships/hyperlink" Target="http://www.westlaw.com/Find/Default.wl?rs=dfa1.0&amp;vr=2.0&amp;FindType=Y&amp;SerialNum=2000308396" TargetMode="External"/><Relationship Id="rId229" Type="http://schemas.openxmlformats.org/officeDocument/2006/relationships/hyperlink" Target="http://www.westlaw.com/Find/Default.wl?rs=dfa1.0&amp;vr=2.0&amp;DB=708&amp;FindType=Y&amp;SerialNum=2000308396" TargetMode="External"/><Relationship Id="rId134" Type="http://schemas.openxmlformats.org/officeDocument/2006/relationships/hyperlink" Target="http://www.westlaw.com/Find/Default.wl?rs=dfa1.0&amp;vr=2.0&amp;DB=PROFILER-WLD&amp;DocName=0163021901&amp;FindType=h" TargetMode="External"/><Relationship Id="rId135" Type="http://schemas.openxmlformats.org/officeDocument/2006/relationships/hyperlink" Target="http://www.westlaw.com/Find/Default.wl?rs=dfa1.0&amp;vr=2.0&amp;DB=PROFILER-WLD&amp;DocName=0163021901&amp;FindType=h" TargetMode="External"/><Relationship Id="rId136" Type="http://schemas.openxmlformats.org/officeDocument/2006/relationships/hyperlink" Target="http://www.westlaw.com/Find/Default.wl?rs=dfa1.0&amp;vr=2.0&amp;DB=1000546&amp;DocName=18USCAS2250&amp;FindType=L&amp;ReferencePositionType=T&amp;ReferencePosition=SP_8b3b0000958a4" TargetMode="External"/><Relationship Id="rId137" Type="http://schemas.openxmlformats.org/officeDocument/2006/relationships/hyperlink" Target="http://www.westlaw.com/Find/Default.wl?rs=dfa1.0&amp;vr=2.0&amp;DB=1000546&amp;DocName=42USCAS16913&amp;FindType=L" TargetMode="External"/><Relationship Id="rId138" Type="http://schemas.openxmlformats.org/officeDocument/2006/relationships/hyperlink" Target="http://www.westlaw.com/Find/Default.wl?rs=dfa1.0&amp;vr=2.0&amp;DB=4637&amp;FindType=Y&amp;ReferencePositionType=S&amp;SerialNum=2017119496&amp;ReferencePosition=623" TargetMode="External"/><Relationship Id="rId139" Type="http://schemas.openxmlformats.org/officeDocument/2006/relationships/hyperlink" Target="http://www.westlaw.com/Find/Default.wl?rs=dfa1.0&amp;vr=2.0&amp;DB=4637&amp;FindType=Y&amp;ReferencePositionType=S&amp;SerialNum=2017119496&amp;ReferencePosition=623" TargetMode="External"/><Relationship Id="rId285" Type="http://schemas.openxmlformats.org/officeDocument/2006/relationships/hyperlink" Target="http://www.westlaw.com/Find/Default.wl?rs=dfa1.0&amp;vr=2.0&amp;DB=1000546&amp;DocName=42USCAS16913&amp;FindType=L" TargetMode="External"/><Relationship Id="rId286" Type="http://schemas.openxmlformats.org/officeDocument/2006/relationships/hyperlink" Target="http://www.westlaw.com/Find/Default.wl?rs=dfa1.0&amp;vr=2.0&amp;DB=1000546&amp;DocName=42USCAS16913&amp;FindType=L&amp;ReferencePositionType=T&amp;ReferencePosition=SP_5ba1000067d06" TargetMode="External"/><Relationship Id="rId287" Type="http://schemas.openxmlformats.org/officeDocument/2006/relationships/hyperlink" Target="http://www.westlaw.com/Find/Default.wl?rs=dfa1.0&amp;vr=2.0&amp;DB=1000546&amp;DocName=42USCAS16913&amp;FindType=L&amp;ReferencePositionType=T&amp;ReferencePosition=SP_5ba1000067d06" TargetMode="External"/><Relationship Id="rId288" Type="http://schemas.openxmlformats.org/officeDocument/2006/relationships/hyperlink" Target="http://www.westlaw.com/Find/Default.wl?rs=dfa1.0&amp;vr=2.0&amp;DB=506&amp;FindType=Y&amp;SerialNum=2020080512" TargetMode="External"/><Relationship Id="rId289" Type="http://schemas.openxmlformats.org/officeDocument/2006/relationships/hyperlink" Target="http://www.westlaw.com/Find/Default.wl?rs=dfa1.0&amp;vr=2.0&amp;DB=506&amp;FindType=Y&amp;SerialNum=2020080512" TargetMode="External"/><Relationship Id="rId310" Type="http://schemas.openxmlformats.org/officeDocument/2006/relationships/hyperlink" Target="http://www.westlaw.com/Find/Default.wl?rs=dfa1.0&amp;vr=2.0&amp;DB=506&amp;FindType=Y&amp;ReferencePositionType=S&amp;SerialNum=2017614659&amp;ReferencePosition=939" TargetMode="External"/><Relationship Id="rId311" Type="http://schemas.openxmlformats.org/officeDocument/2006/relationships/hyperlink" Target="http://www.westlaw.com/Find/Default.wl?rs=dfa1.0&amp;vr=2.0&amp;DB=506&amp;FindType=Y&amp;ReferencePositionType=S&amp;SerialNum=2016650945&amp;ReferencePosition=920" TargetMode="External"/><Relationship Id="rId312" Type="http://schemas.openxmlformats.org/officeDocument/2006/relationships/hyperlink" Target="http://www.westlaw.com/Find/Default.wl?rs=dfa1.0&amp;vr=2.0&amp;DB=506&amp;FindType=Y&amp;ReferencePositionType=S&amp;SerialNum=2016650945&amp;ReferencePosition=920" TargetMode="External"/><Relationship Id="rId313" Type="http://schemas.openxmlformats.org/officeDocument/2006/relationships/hyperlink" Target="http://www.westlaw.com/Find/Default.wl?rs=dfa1.0&amp;vr=2.0&amp;DB=1000546&amp;DocName=42USCAS16913&amp;FindType=L&amp;ReferencePositionType=T&amp;ReferencePosition=SP_5ba1000067d06" TargetMode="External"/><Relationship Id="rId314" Type="http://schemas.openxmlformats.org/officeDocument/2006/relationships/hyperlink" Target="http://www.westlaw.com/Find/Default.wl?rs=dfa1.0&amp;vr=2.0&amp;DB=1000546&amp;DocName=42USCAS16913&amp;FindType=L&amp;ReferencePositionType=T&amp;ReferencePosition=SP_a83b000018c76" TargetMode="External"/><Relationship Id="rId315" Type="http://schemas.openxmlformats.org/officeDocument/2006/relationships/hyperlink" Target="http://www.westlaw.com/Find/Default.wl?rs=dfa1.0&amp;vr=2.0&amp;DB=506&amp;FindType=Y&amp;ReferencePositionType=S&amp;SerialNum=2017614659&amp;ReferencePosition=939" TargetMode="External"/><Relationship Id="rId316" Type="http://schemas.openxmlformats.org/officeDocument/2006/relationships/hyperlink" Target="http://www.westlaw.com/Find/Default.wl?rs=dfa1.0&amp;vr=2.0&amp;DB=506&amp;FindType=Y&amp;ReferencePositionType=S&amp;SerialNum=2017614659&amp;ReferencePosition=939" TargetMode="External"/><Relationship Id="rId317" Type="http://schemas.openxmlformats.org/officeDocument/2006/relationships/hyperlink" Target="http://www.westlaw.com/Find/Default.wl?rs=dfa1.0&amp;vr=2.0&amp;DB=506&amp;FindType=Y&amp;ReferencePositionType=S&amp;SerialNum=2016650945&amp;ReferencePosition=918" TargetMode="External"/><Relationship Id="rId318" Type="http://schemas.openxmlformats.org/officeDocument/2006/relationships/hyperlink" Target="http://www.westlaw.com/Find/Default.wl?rs=dfa1.0&amp;vr=2.0&amp;DB=506&amp;FindType=Y&amp;ReferencePositionType=S&amp;SerialNum=2016650945&amp;ReferencePosition=918" TargetMode="External"/><Relationship Id="rId319" Type="http://schemas.openxmlformats.org/officeDocument/2006/relationships/hyperlink" Target="http://www.westlaw.com/Find/Default.wl?rs=dfa1.0&amp;vr=2.0&amp;DB=1000546&amp;DocName=42USCAS16913&amp;FindType=L&amp;ReferencePositionType=T&amp;ReferencePosition=SP_5ba1000067d06" TargetMode="External"/><Relationship Id="rId370" Type="http://schemas.openxmlformats.org/officeDocument/2006/relationships/hyperlink" Target="http://www.westlaw.com/Find/Default.wl?rs=dfa1.0&amp;vr=2.0&amp;DB=506&amp;FindType=Y&amp;ReferencePositionType=S&amp;SerialNum=2019157967&amp;ReferencePosition=463" TargetMode="External"/><Relationship Id="rId371" Type="http://schemas.openxmlformats.org/officeDocument/2006/relationships/hyperlink" Target="http://www.westlaw.com/Find/Default.wl?rs=dfa1.0&amp;vr=2.0&amp;DB=1037&amp;FindType=Y&amp;ReferencePositionType=S&amp;SerialNum=0339084907&amp;ReferencePosition=38046" TargetMode="External"/><Relationship Id="rId372" Type="http://schemas.openxmlformats.org/officeDocument/2006/relationships/hyperlink" Target="http://www.westlaw.com/Find/Default.wl?rs=dfa1.0&amp;vr=2.0&amp;DB=1000547&amp;DocName=28CFRS72.3&amp;FindType=L" TargetMode="External"/><Relationship Id="rId373" Type="http://schemas.openxmlformats.org/officeDocument/2006/relationships/hyperlink" Target="http://www.westlaw.com/Find/Default.wl?rs=dfa1.0&amp;vr=2.0&amp;DB=708&amp;FindType=Y&amp;SerialNum=1981108254" TargetMode="External"/><Relationship Id="rId374" Type="http://schemas.openxmlformats.org/officeDocument/2006/relationships/hyperlink" Target="http://www.westlaw.com/Find/Default.wl?rs=dfa1.0&amp;vr=2.0&amp;DB=708&amp;FindType=Y&amp;SerialNum=1981108254" TargetMode="External"/><Relationship Id="rId375" Type="http://schemas.openxmlformats.org/officeDocument/2006/relationships/hyperlink" Target="http://www.westlaw.com/Find/Default.wl?rs=dfa1.0&amp;vr=2.0&amp;DB=506&amp;FindType=Y&amp;ReferencePositionType=S&amp;SerialNum=2020732738&amp;ReferencePosition=92" TargetMode="External"/><Relationship Id="rId376" Type="http://schemas.openxmlformats.org/officeDocument/2006/relationships/hyperlink" Target="http://www.westlaw.com/Find/Default.wl?rs=dfa1.0&amp;vr=2.0&amp;DB=506&amp;FindType=Y&amp;ReferencePositionType=S&amp;SerialNum=2020732738&amp;ReferencePosition=92" TargetMode="External"/><Relationship Id="rId377" Type="http://schemas.openxmlformats.org/officeDocument/2006/relationships/hyperlink" Target="http://www.westlaw.com/Find/Default.wl?rs=dfa1.0&amp;vr=2.0&amp;DB=506&amp;FindType=Y&amp;ReferencePositionType=S&amp;SerialNum=2017614659&amp;ReferencePosition=939" TargetMode="External"/><Relationship Id="rId378" Type="http://schemas.openxmlformats.org/officeDocument/2006/relationships/hyperlink" Target="http://www.westlaw.com/Find/Default.wl?rs=dfa1.0&amp;vr=2.0&amp;DB=506&amp;FindType=Y&amp;ReferencePositionType=S&amp;SerialNum=2017614659&amp;ReferencePosition=939" TargetMode="External"/><Relationship Id="rId379" Type="http://schemas.openxmlformats.org/officeDocument/2006/relationships/hyperlink" Target="http://www.westlaw.com/Find/Default.wl?rs=dfa1.0&amp;vr=2.0&amp;DB=708&amp;FindType=Y&amp;SerialNum=1997135848" TargetMode="External"/><Relationship Id="rId290" Type="http://schemas.openxmlformats.org/officeDocument/2006/relationships/hyperlink" Target="http://www.westlaw.com/Find/Default.wl?rs=dfa1.0&amp;vr=2.0&amp;DB=506&amp;FindType=Y&amp;ReferencePositionType=S&amp;SerialNum=2017614659&amp;ReferencePosition=929" TargetMode="External"/><Relationship Id="rId291" Type="http://schemas.openxmlformats.org/officeDocument/2006/relationships/hyperlink" Target="http://www.westlaw.com/Find/Default.wl?rs=dfa1.0&amp;vr=2.0&amp;DB=506&amp;FindType=Y&amp;ReferencePositionType=S&amp;SerialNum=2017614659&amp;ReferencePosition=929" TargetMode="External"/><Relationship Id="rId292" Type="http://schemas.openxmlformats.org/officeDocument/2006/relationships/hyperlink" Target="http://www.westlaw.com/Find/Default.wl?rs=dfa1.0&amp;vr=2.0&amp;DB=506&amp;FindType=Y&amp;ReferencePositionType=S&amp;SerialNum=2018335106&amp;ReferencePosition=226" TargetMode="External"/><Relationship Id="rId293" Type="http://schemas.openxmlformats.org/officeDocument/2006/relationships/hyperlink" Target="http://www.westlaw.com/Find/Default.wl?rs=dfa1.0&amp;vr=2.0&amp;DB=506&amp;FindType=Y&amp;ReferencePositionType=S&amp;SerialNum=2018335106&amp;ReferencePosition=226" TargetMode="External"/><Relationship Id="rId294" Type="http://schemas.openxmlformats.org/officeDocument/2006/relationships/hyperlink" Target="http://www.westlaw.com/Find/Default.wl?rs=dfa1.0&amp;vr=2.0&amp;DB=506&amp;FindType=Y&amp;ReferencePositionType=S&amp;SerialNum=2016650945&amp;ReferencePosition=915" TargetMode="External"/><Relationship Id="rId295" Type="http://schemas.openxmlformats.org/officeDocument/2006/relationships/hyperlink" Target="http://www.westlaw.com/Find/Default.wl?rs=dfa1.0&amp;vr=2.0&amp;DB=506&amp;FindType=Y&amp;ReferencePositionType=S&amp;SerialNum=2016650945&amp;ReferencePosition=915" TargetMode="External"/><Relationship Id="rId296" Type="http://schemas.openxmlformats.org/officeDocument/2006/relationships/hyperlink" Target="http://www.westlaw.com/Find/Default.wl?rs=dfa1.0&amp;vr=2.0&amp;DB=506&amp;FindType=Y&amp;ReferencePositionType=S&amp;SerialNum=2016163623&amp;ReferencePosition=857" TargetMode="External"/><Relationship Id="rId40" Type="http://schemas.openxmlformats.org/officeDocument/2006/relationships/hyperlink" Target="http://www.westlaw.com/Digest/Default.wl?rs=dfa1.0&amp;vr=2.0&amp;CMD=MCC&amp;DocName=83k7%281%29" TargetMode="External"/><Relationship Id="rId41" Type="http://schemas.openxmlformats.org/officeDocument/2006/relationships/hyperlink" Target="http://www.westlaw.com/Find/Default.wl?rs=dfa1.0&amp;vr=2.0&amp;DB=1000546&amp;DocName=USCOARTIS8CL3&amp;FindType=L" TargetMode="External"/><Relationship Id="rId42" Type="http://schemas.openxmlformats.org/officeDocument/2006/relationships/hyperlink" Target="http://www.westlaw.com/Find/Default.wl?rs=dfa1.0&amp;vr=2.0&amp;DB=1000546&amp;DocName=USCOARTIS8CL18&amp;FindType=L" TargetMode="External"/><Relationship Id="rId43" Type="http://schemas.openxmlformats.org/officeDocument/2006/relationships/hyperlink" Target="http://www.westlaw.com/KeyNumber/Default.wl?rs=dfa1.0&amp;vr=2.0&amp;CMD=KEY&amp;DocName=83" TargetMode="External"/><Relationship Id="rId44" Type="http://schemas.openxmlformats.org/officeDocument/2006/relationships/hyperlink" Target="http://www.westlaw.com/KeyNumber/Default.wl?rs=dfa1.0&amp;vr=2.0&amp;CMD=KEY&amp;DocName=83II" TargetMode="External"/><Relationship Id="rId45" Type="http://schemas.openxmlformats.org/officeDocument/2006/relationships/hyperlink" Target="http://www.westlaw.com/KeyNumber/Default.wl?rs=dfa1.0&amp;vr=2.0&amp;CMD=KEY&amp;DocName=83II%28J%29" TargetMode="External"/><Relationship Id="rId46" Type="http://schemas.openxmlformats.org/officeDocument/2006/relationships/hyperlink" Target="http://www.westlaw.com/KeyNumber/Default.wl?rs=dfa1.0&amp;vr=2.0&amp;CMD=KEY&amp;DocName=83k82.5" TargetMode="External"/><Relationship Id="rId47" Type="http://schemas.openxmlformats.org/officeDocument/2006/relationships/hyperlink" Target="http://www.westlaw.com/KeyNumber/Default.wl?rs=dfa1.0&amp;vr=2.0&amp;CMD=KEY&amp;DocName=83k82.6" TargetMode="External"/><Relationship Id="rId48" Type="http://schemas.openxmlformats.org/officeDocument/2006/relationships/hyperlink" Target="http://www.westlaw.com/Digest/Default.wl?rs=dfa1.0&amp;vr=2.0&amp;CMD=MCC&amp;DocName=83k82.6" TargetMode="External"/><Relationship Id="rId49" Type="http://schemas.openxmlformats.org/officeDocument/2006/relationships/hyperlink" Target="http://www.westlaw.com/KeyNumber/Default.wl?rs=dfa1.0&amp;vr=2.0&amp;CMD=KEY&amp;DocName=257A" TargetMode="External"/><Relationship Id="rId297" Type="http://schemas.openxmlformats.org/officeDocument/2006/relationships/hyperlink" Target="http://www.westlaw.com/Find/Default.wl?rs=dfa1.0&amp;vr=2.0&amp;DB=506&amp;FindType=Y&amp;ReferencePositionType=S&amp;SerialNum=2016163623&amp;ReferencePosition=857" TargetMode="External"/><Relationship Id="rId298" Type="http://schemas.openxmlformats.org/officeDocument/2006/relationships/hyperlink" Target="http://www.westlaw.com/Find/Default.wl?rs=dfa1.0&amp;vr=2.0&amp;DB=1000546&amp;DocName=42USCAS16913&amp;FindType=L&amp;ReferencePositionType=T&amp;ReferencePosition=SP_5ba1000067d06" TargetMode="External"/><Relationship Id="rId299" Type="http://schemas.openxmlformats.org/officeDocument/2006/relationships/hyperlink" Target="http://www.westlaw.com/Find/Default.wl?rs=dfa1.0&amp;vr=2.0&amp;DB=1000546&amp;DocName=42USCAS16913&amp;FindType=L&amp;ReferencePositionType=T&amp;ReferencePosition=SP_5ba1000067d06" TargetMode="External"/><Relationship Id="rId380" Type="http://schemas.openxmlformats.org/officeDocument/2006/relationships/hyperlink" Target="http://www.westlaw.com/Find/Default.wl?rs=dfa1.0&amp;vr=2.0&amp;DB=708&amp;FindType=Y&amp;SerialNum=1997135848" TargetMode="External"/><Relationship Id="rId140" Type="http://schemas.openxmlformats.org/officeDocument/2006/relationships/hyperlink" Target="http://www.westlaw.com/Find/Default.wl?rs=dfa1.0&amp;vr=2.0&amp;DB=4637&amp;FindType=Y&amp;ReferencePositionType=S&amp;SerialNum=2017295622&amp;ReferencePosition=312" TargetMode="External"/><Relationship Id="rId141" Type="http://schemas.openxmlformats.org/officeDocument/2006/relationships/hyperlink" Target="http://www.westlaw.com/Find/Default.wl?rs=dfa1.0&amp;vr=2.0&amp;DB=4637&amp;FindType=Y&amp;ReferencePositionType=S&amp;SerialNum=2017295622&amp;ReferencePosition=312" TargetMode="External"/><Relationship Id="rId142" Type="http://schemas.openxmlformats.org/officeDocument/2006/relationships/hyperlink" Target="http://www.westlaw.com/Find/Default.wl?rs=dfa1.0&amp;vr=2.0&amp;DB=4637&amp;FindType=Y&amp;ReferencePositionType=S&amp;SerialNum=2017579815&amp;ReferencePosition=329" TargetMode="External"/><Relationship Id="rId143" Type="http://schemas.openxmlformats.org/officeDocument/2006/relationships/hyperlink" Target="http://www.westlaw.com/Find/Default.wl?rs=dfa1.0&amp;vr=2.0&amp;DB=4637&amp;FindType=Y&amp;ReferencePositionType=S&amp;SerialNum=2017579815&amp;ReferencePosition=329" TargetMode="External"/><Relationship Id="rId144" Type="http://schemas.openxmlformats.org/officeDocument/2006/relationships/hyperlink" Target="http://www.westlaw.com/Find/Default.wl?rs=dfa1.0&amp;vr=2.0&amp;DB=1000546&amp;DocName=42USCAS16913&amp;FindType=L" TargetMode="External"/><Relationship Id="rId145" Type="http://schemas.openxmlformats.org/officeDocument/2006/relationships/hyperlink" Target="http://www.westlaw.com/Find/Default.wl?rs=dfa1.0&amp;vr=2.0&amp;DB=1000546&amp;DocName=18USCAS2250&amp;FindType=L&amp;ReferencePositionType=T&amp;ReferencePosition=SP_8b3b0000958a4" TargetMode="External"/><Relationship Id="rId146" Type="http://schemas.openxmlformats.org/officeDocument/2006/relationships/hyperlink" Target="http://www.westlaw.com/Find/Default.wl?rs=dfa1.0&amp;vr=2.0&amp;DB=1000115&amp;DocName=NYPES130.20&amp;FindType=L" TargetMode="External"/><Relationship Id="rId147" Type="http://schemas.openxmlformats.org/officeDocument/2006/relationships/hyperlink" Target="http://www.westlaw.com/Find/Default.wl?rs=dfa1.0&amp;vr=2.0&amp;DB=1000546&amp;DocName=18USCAS2250&amp;FindType=L&amp;ReferencePositionType=T&amp;ReferencePosition=SP_8b3b0000958a4" TargetMode="External"/><Relationship Id="rId148" Type="http://schemas.openxmlformats.org/officeDocument/2006/relationships/hyperlink" Target="http://www.westlaw.com/Find/Default.wl?rs=dfa1.0&amp;vr=2.0&amp;DB=1077005&amp;DocName=UU%28I02B56A301E-6711DB9A168-1E74C394751%29&amp;FindType=l" TargetMode="External"/><Relationship Id="rId149" Type="http://schemas.openxmlformats.org/officeDocument/2006/relationships/hyperlink" Target="http://www.westlaw.com/Find/Default.wl?rs=dfa1.0&amp;vr=2.0&amp;DB=1000546&amp;DocName=42USCAS16901&amp;FindType=L" TargetMode="External"/><Relationship Id="rId230" Type="http://schemas.openxmlformats.org/officeDocument/2006/relationships/hyperlink" Target="http://www.westlaw.com/Find/Default.wl?rs=dfa1.0&amp;vr=2.0&amp;DB=708&amp;FindType=Y&amp;SerialNum=2000308396" TargetMode="External"/><Relationship Id="rId231" Type="http://schemas.openxmlformats.org/officeDocument/2006/relationships/hyperlink" Target="http://www.westlaw.com/Find/Default.wl?rs=dfa1.0&amp;vr=2.0&amp;DB=1000546&amp;DocName=18USCAS2250&amp;FindType=L&amp;ReferencePositionType=T&amp;ReferencePosition=SP_8b3b0000958a4" TargetMode="External"/><Relationship Id="rId232" Type="http://schemas.openxmlformats.org/officeDocument/2006/relationships/hyperlink" Target="http://www.westlaw.com/Find/Default.wl?rs=dfa1.0&amp;vr=2.0&amp;FindType=Y&amp;SerialNum=1995096321" TargetMode="External"/><Relationship Id="rId233" Type="http://schemas.openxmlformats.org/officeDocument/2006/relationships/hyperlink" Target="http://www.westlaw.com/Find/Default.wl?rs=dfa1.0&amp;vr=2.0&amp;DB=1000546&amp;DocName=18USCAS2250&amp;FindType=L&amp;ReferencePositionType=T&amp;ReferencePosition=SP_8b3b0000958a4" TargetMode="External"/><Relationship Id="rId234" Type="http://schemas.openxmlformats.org/officeDocument/2006/relationships/hyperlink" Target="http://www.westlaw.com/Find/Default.wl?rs=dfa1.0&amp;vr=2.0&amp;FindType=Y&amp;SerialNum=1995096321" TargetMode="External"/><Relationship Id="rId235" Type="http://schemas.openxmlformats.org/officeDocument/2006/relationships/hyperlink" Target="http://www.westlaw.com/Find/Default.wl?rs=dfa1.0&amp;vr=2.0&amp;FindType=Y&amp;SerialNum=2000308396" TargetMode="External"/><Relationship Id="rId236" Type="http://schemas.openxmlformats.org/officeDocument/2006/relationships/hyperlink" Target="http://www.westlaw.com/Find/Default.wl?rs=dfa1.0&amp;vr=2.0&amp;FindType=Y&amp;SerialNum=1995096321" TargetMode="External"/><Relationship Id="rId237" Type="http://schemas.openxmlformats.org/officeDocument/2006/relationships/hyperlink" Target="http://www.westlaw.com/Find/Default.wl?rs=dfa1.0&amp;vr=2.0&amp;DB=708&amp;FindType=Y&amp;SerialNum=1995096321" TargetMode="External"/><Relationship Id="rId238" Type="http://schemas.openxmlformats.org/officeDocument/2006/relationships/hyperlink" Target="http://www.westlaw.com/Find/Default.wl?rs=dfa1.0&amp;vr=2.0&amp;DB=708&amp;FindType=Y&amp;SerialNum=1995096321" TargetMode="External"/><Relationship Id="rId239" Type="http://schemas.openxmlformats.org/officeDocument/2006/relationships/hyperlink" Target="http://www.westlaw.com/Find/Default.wl?rs=dfa1.0&amp;vr=2.0&amp;DB=506&amp;FindType=Y&amp;ReferencePositionType=S&amp;SerialNum=2017694554&amp;ReferencePosition=583" TargetMode="External"/><Relationship Id="rId320" Type="http://schemas.openxmlformats.org/officeDocument/2006/relationships/hyperlink" Target="http://www.westlaw.com/Find/Default.wl?rs=dfa1.0&amp;vr=2.0&amp;DB=1000546&amp;DocName=42USCAS16913&amp;FindType=L&amp;ReferencePositionType=T&amp;ReferencePosition=SP_5ba1000067d06" TargetMode="External"/><Relationship Id="rId321" Type="http://schemas.openxmlformats.org/officeDocument/2006/relationships/hyperlink" Target="http://www.westlaw.com/Find/Default.wl?rs=dfa1.0&amp;vr=2.0&amp;DB=506&amp;FindType=Y&amp;ReferencePositionType=S&amp;SerialNum=2017614659&amp;ReferencePosition=939" TargetMode="External"/><Relationship Id="rId322" Type="http://schemas.openxmlformats.org/officeDocument/2006/relationships/hyperlink" Target="http://www.westlaw.com/Find/Default.wl?rs=dfa1.0&amp;vr=2.0&amp;DB=506&amp;FindType=Y&amp;ReferencePositionType=S&amp;SerialNum=2017614659&amp;ReferencePosition=939" TargetMode="External"/><Relationship Id="rId323" Type="http://schemas.openxmlformats.org/officeDocument/2006/relationships/hyperlink" Target="http://www.westlaw.com/Find/Default.wl?rs=dfa1.0&amp;vr=2.0&amp;DB=506&amp;FindType=Y&amp;ReferencePositionType=S&amp;SerialNum=2016650945&amp;ReferencePosition=920" TargetMode="External"/><Relationship Id="rId324" Type="http://schemas.openxmlformats.org/officeDocument/2006/relationships/hyperlink" Target="http://www.westlaw.com/Find/Default.wl?rs=dfa1.0&amp;vr=2.0&amp;DB=506&amp;FindType=Y&amp;ReferencePositionType=S&amp;SerialNum=2016650945&amp;ReferencePosition=920" TargetMode="External"/><Relationship Id="rId325" Type="http://schemas.openxmlformats.org/officeDocument/2006/relationships/hyperlink" Target="http://www.westlaw.com/Find/Default.wl?rs=dfa1.0&amp;vr=2.0&amp;DB=1000546&amp;DocName=42USCAS16913&amp;FindType=L&amp;ReferencePositionType=T&amp;ReferencePosition=SP_5ba1000067d06" TargetMode="External"/><Relationship Id="rId326" Type="http://schemas.openxmlformats.org/officeDocument/2006/relationships/hyperlink" Target="http://www.westlaw.com/Find/Default.wl?rs=dfa1.0&amp;vr=2.0&amp;DB=1000546&amp;DocName=42USCAS16913&amp;FindType=L&amp;ReferencePositionType=T&amp;ReferencePosition=SP_5ba1000067d06" TargetMode="External"/><Relationship Id="rId327" Type="http://schemas.openxmlformats.org/officeDocument/2006/relationships/hyperlink" Target="http://www.westlaw.com/Find/Default.wl?rs=dfa1.0&amp;vr=2.0&amp;DB=1000546&amp;DocName=42USCAS16913&amp;FindType=L&amp;ReferencePositionType=T&amp;ReferencePosition=SP_5ba1000067d06" TargetMode="External"/><Relationship Id="rId328" Type="http://schemas.openxmlformats.org/officeDocument/2006/relationships/hyperlink" Target="http://www.westlaw.com/Find/Default.wl?rs=dfa1.0&amp;vr=2.0&amp;DB=1000546&amp;DocName=42USCAS16913&amp;FindType=L&amp;ReferencePositionType=T&amp;ReferencePosition=SP_5ba1000067d06" TargetMode="External"/><Relationship Id="rId329" Type="http://schemas.openxmlformats.org/officeDocument/2006/relationships/hyperlink" Target="http://www.westlaw.com/Find/Default.wl?rs=dfa1.0&amp;vr=2.0&amp;DB=1000546&amp;DocName=42USCAS16913&amp;FindType=L&amp;ReferencePositionType=T&amp;ReferencePosition=SP_5ba1000067d06" TargetMode="External"/><Relationship Id="rId381" Type="http://schemas.openxmlformats.org/officeDocument/2006/relationships/hyperlink" Target="http://www.westlaw.com/Find/Default.wl?rs=dfa1.0&amp;vr=2.0&amp;DB=4637&amp;FindType=Y&amp;ReferencePositionType=S&amp;SerialNum=2017119496&amp;ReferencePosition=617" TargetMode="External"/><Relationship Id="rId382" Type="http://schemas.openxmlformats.org/officeDocument/2006/relationships/hyperlink" Target="http://www.westlaw.com/Find/Default.wl?rs=dfa1.0&amp;vr=2.0&amp;DB=4637&amp;FindType=Y&amp;ReferencePositionType=S&amp;SerialNum=2017119496&amp;ReferencePosition=617" TargetMode="External"/><Relationship Id="rId383" Type="http://schemas.openxmlformats.org/officeDocument/2006/relationships/hyperlink" Target="http://www.westlaw.com/Find/Default.wl?rs=dfa1.0&amp;vr=2.0&amp;FindType=Y&amp;SerialNum=2017119496" TargetMode="External"/><Relationship Id="rId384" Type="http://schemas.openxmlformats.org/officeDocument/2006/relationships/hyperlink" Target="http://www.westlaw.com/Find/Default.wl?rs=dfa1.0&amp;vr=2.0&amp;FindType=Y&amp;SerialNum=2017295622" TargetMode="External"/><Relationship Id="rId385" Type="http://schemas.openxmlformats.org/officeDocument/2006/relationships/hyperlink" Target="http://www.westlaw.com/Find/Default.wl?rs=dfa1.0&amp;vr=2.0&amp;FindType=Y&amp;SerialNum=2017119496" TargetMode="External"/><Relationship Id="rId386" Type="http://schemas.openxmlformats.org/officeDocument/2006/relationships/header" Target="header1.xml"/><Relationship Id="rId387" Type="http://schemas.openxmlformats.org/officeDocument/2006/relationships/footer" Target="footer1.xml"/><Relationship Id="rId388" Type="http://schemas.openxmlformats.org/officeDocument/2006/relationships/fontTable" Target="fontTable.xml"/><Relationship Id="rId389" Type="http://schemas.openxmlformats.org/officeDocument/2006/relationships/theme" Target="theme/theme1.xml"/><Relationship Id="rId50" Type="http://schemas.openxmlformats.org/officeDocument/2006/relationships/hyperlink" Target="http://www.westlaw.com/KeyNumber/Default.wl?rs=dfa1.0&amp;vr=2.0&amp;CMD=KEY&amp;DocName=257AIV" TargetMode="External"/><Relationship Id="rId51" Type="http://schemas.openxmlformats.org/officeDocument/2006/relationships/hyperlink" Target="http://www.westlaw.com/KeyNumber/Default.wl?rs=dfa1.0&amp;vr=2.0&amp;CMD=KEY&amp;DocName=257AIV%28E%29" TargetMode="External"/><Relationship Id="rId52" Type="http://schemas.openxmlformats.org/officeDocument/2006/relationships/hyperlink" Target="http://www.westlaw.com/KeyNumber/Default.wl?rs=dfa1.0&amp;vr=2.0&amp;CMD=KEY&amp;DocName=257Ak433" TargetMode="External"/><Relationship Id="rId53" Type="http://schemas.openxmlformats.org/officeDocument/2006/relationships/hyperlink" Target="http://www.westlaw.com/KeyNumber/Default.wl?rs=dfa1.0&amp;vr=2.0&amp;CMD=KEY&amp;DocName=257Ak433%282%29" TargetMode="External"/><Relationship Id="rId54" Type="http://schemas.openxmlformats.org/officeDocument/2006/relationships/hyperlink" Target="http://www.westlaw.com/Digest/Default.wl?rs=dfa1.0&amp;vr=2.0&amp;CMD=MCC&amp;DocName=257Ak433%282%29" TargetMode="External"/><Relationship Id="rId55" Type="http://schemas.openxmlformats.org/officeDocument/2006/relationships/hyperlink" Target="http://www.westlaw.com/Find/Default.wl?rs=dfa1.0&amp;vr=2.0&amp;DB=1000546&amp;DocName=USCOARTIS8CL3&amp;FindType=L" TargetMode="External"/><Relationship Id="rId56" Type="http://schemas.openxmlformats.org/officeDocument/2006/relationships/hyperlink" Target="http://www.westlaw.com/Find/Default.wl?rs=dfa1.0&amp;vr=2.0&amp;DB=1000546&amp;DocName=42USCAS16913&amp;FindType=L" TargetMode="External"/><Relationship Id="rId57" Type="http://schemas.openxmlformats.org/officeDocument/2006/relationships/hyperlink" Target="http://www.westlaw.com/KeyNumber/Default.wl?rs=dfa1.0&amp;vr=2.0&amp;CMD=KEY&amp;DocName=92" TargetMode="External"/><Relationship Id="rId58" Type="http://schemas.openxmlformats.org/officeDocument/2006/relationships/hyperlink" Target="http://www.westlaw.com/KeyNumber/Default.wl?rs=dfa1.0&amp;vr=2.0&amp;CMD=KEY&amp;DocName=92XX" TargetMode="External"/><Relationship Id="rId59" Type="http://schemas.openxmlformats.org/officeDocument/2006/relationships/hyperlink" Target="http://www.westlaw.com/KeyNumber/Default.wl?rs=dfa1.0&amp;vr=2.0&amp;CMD=KEY&amp;DocName=92XX%28B%29" TargetMode="External"/><Relationship Id="rId150" Type="http://schemas.openxmlformats.org/officeDocument/2006/relationships/hyperlink" Target="http://www.westlaw.com/Find/Default.wl?rs=dfa1.0&amp;vr=2.0&amp;DB=1000546&amp;DocName=42USCAS16901&amp;FindType=L" TargetMode="External"/><Relationship Id="rId151" Type="http://schemas.openxmlformats.org/officeDocument/2006/relationships/hyperlink" Target="http://www.westlaw.com/Find/Default.wl?rs=dfa1.0&amp;vr=2.0&amp;DB=1000546&amp;DocName=18USCAS2250&amp;FindType=L" TargetMode="External"/><Relationship Id="rId152" Type="http://schemas.openxmlformats.org/officeDocument/2006/relationships/hyperlink" Target="http://www.westlaw.com/Find/Default.wl?rs=dfa1.0&amp;vr=2.0&amp;DB=1000546&amp;DocName=42USCAS16913&amp;FindType=L" TargetMode="External"/><Relationship Id="rId153" Type="http://schemas.openxmlformats.org/officeDocument/2006/relationships/hyperlink" Target="http://www.westlaw.com/Find/Default.wl?rs=dfa1.0&amp;vr=2.0&amp;DB=1000546&amp;DocName=18USCAS2250&amp;FindType=L" TargetMode="External"/><Relationship Id="rId154" Type="http://schemas.openxmlformats.org/officeDocument/2006/relationships/hyperlink" Target="http://www.westlaw.com/Find/Default.wl?rs=dfa1.0&amp;vr=2.0&amp;DB=1000546&amp;DocName=42USCAS16912&amp;FindType=L" TargetMode="External"/><Relationship Id="rId155" Type="http://schemas.openxmlformats.org/officeDocument/2006/relationships/hyperlink" Target="http://www.westlaw.com/Find/Default.wl?rs=dfa1.0&amp;vr=2.0&amp;DB=4637&amp;FindType=Y&amp;ReferencePositionType=S&amp;SerialNum=2017119496&amp;ReferencePosition=623" TargetMode="External"/><Relationship Id="rId156" Type="http://schemas.openxmlformats.org/officeDocument/2006/relationships/hyperlink" Target="http://www.westlaw.com/Find/Default.wl?rs=dfa1.0&amp;vr=2.0&amp;DB=4637&amp;FindType=Y&amp;ReferencePositionType=S&amp;SerialNum=2017119496&amp;ReferencePosition=623" TargetMode="External"/><Relationship Id="rId157" Type="http://schemas.openxmlformats.org/officeDocument/2006/relationships/hyperlink" Target="http://www.westlaw.com/Find/Default.wl?rs=dfa1.0&amp;vr=2.0&amp;FindType=Y&amp;SerialNum=2017119496" TargetMode="External"/><Relationship Id="rId158" Type="http://schemas.openxmlformats.org/officeDocument/2006/relationships/hyperlink" Target="http://www.westlaw.com/Find/Default.wl?rs=dfa1.0&amp;vr=2.0&amp;FindType=Y&amp;SerialNum=2017119496" TargetMode="External"/><Relationship Id="rId159" Type="http://schemas.openxmlformats.org/officeDocument/2006/relationships/hyperlink" Target="http://www.westlaw.com/Find/Default.wl?rs=dfa1.0&amp;vr=2.0&amp;DB=1037&amp;FindType=Y&amp;ReferencePositionType=S&amp;SerialNum=0331795284&amp;ReferencePosition=30228" TargetMode="External"/><Relationship Id="rId240" Type="http://schemas.openxmlformats.org/officeDocument/2006/relationships/hyperlink" Target="http://www.westlaw.com/Find/Default.wl?rs=dfa1.0&amp;vr=2.0&amp;DB=506&amp;FindType=Y&amp;ReferencePositionType=S&amp;SerialNum=2017694554&amp;ReferencePosition=583" TargetMode="External"/><Relationship Id="rId241" Type="http://schemas.openxmlformats.org/officeDocument/2006/relationships/hyperlink" Target="http://www.westlaw.com/Find/Default.wl?rs=dfa1.0&amp;vr=2.0&amp;DB=708&amp;FindType=Y&amp;SerialNum=2018671766" TargetMode="External"/><Relationship Id="rId242" Type="http://schemas.openxmlformats.org/officeDocument/2006/relationships/hyperlink" Target="http://www.westlaw.com/Find/Default.wl?rs=dfa1.0&amp;vr=2.0&amp;DB=708&amp;FindType=Y&amp;SerialNum=2018671766" TargetMode="External"/><Relationship Id="rId243" Type="http://schemas.openxmlformats.org/officeDocument/2006/relationships/hyperlink" Target="http://www.westlaw.com/Find/Default.wl?rs=dfa1.0&amp;vr=2.0&amp;DB=1000546&amp;DocName=18USCAS2250&amp;FindType=L&amp;ReferencePositionType=T&amp;ReferencePosition=SP_8b3b0000958a4" TargetMode="External"/><Relationship Id="rId244" Type="http://schemas.openxmlformats.org/officeDocument/2006/relationships/hyperlink" Target="http://www.westlaw.com/Find/Default.wl?rs=dfa1.0&amp;vr=2.0&amp;DB=506&amp;FindType=Y&amp;ReferencePositionType=S&amp;SerialNum=2019669481&amp;ReferencePosition=966" TargetMode="External"/><Relationship Id="rId245" Type="http://schemas.openxmlformats.org/officeDocument/2006/relationships/hyperlink" Target="http://www.westlaw.com/Find/Default.wl?rs=dfa1.0&amp;vr=2.0&amp;DB=506&amp;FindType=Y&amp;ReferencePositionType=S&amp;SerialNum=2019669481&amp;ReferencePosition=966" TargetMode="External"/><Relationship Id="rId246" Type="http://schemas.openxmlformats.org/officeDocument/2006/relationships/hyperlink" Target="http://www.westlaw.com/Find/Default.wl?rs=dfa1.0&amp;vr=2.0&amp;DB=506&amp;FindType=Y&amp;ReferencePositionType=S&amp;SerialNum=2019416129&amp;ReferencePosition=258" TargetMode="External"/><Relationship Id="rId247" Type="http://schemas.openxmlformats.org/officeDocument/2006/relationships/hyperlink" Target="http://www.westlaw.com/Find/Default.wl?rs=dfa1.0&amp;vr=2.0&amp;DB=506&amp;FindType=Y&amp;ReferencePositionType=S&amp;SerialNum=2019416129&amp;ReferencePosition=258" TargetMode="External"/><Relationship Id="rId248" Type="http://schemas.openxmlformats.org/officeDocument/2006/relationships/hyperlink" Target="http://www.westlaw.com/Find/Default.wl?rs=dfa1.0&amp;vr=2.0&amp;DB=506&amp;FindType=Y&amp;ReferencePositionType=S&amp;SerialNum=2019157967&amp;ReferencePosition=470" TargetMode="External"/><Relationship Id="rId249" Type="http://schemas.openxmlformats.org/officeDocument/2006/relationships/hyperlink" Target="http://www.westlaw.com/Find/Default.wl?rs=dfa1.0&amp;vr=2.0&amp;DB=506&amp;FindType=Y&amp;ReferencePositionType=S&amp;SerialNum=2019157967&amp;ReferencePosition=470" TargetMode="External"/><Relationship Id="rId330" Type="http://schemas.openxmlformats.org/officeDocument/2006/relationships/hyperlink" Target="http://www.westlaw.com/Find/Default.wl?rs=dfa1.0&amp;vr=2.0&amp;DB=708&amp;FindType=Y&amp;SerialNum=1946112654" TargetMode="External"/><Relationship Id="rId331" Type="http://schemas.openxmlformats.org/officeDocument/2006/relationships/hyperlink" Target="http://www.westlaw.com/Find/Default.wl?rs=dfa1.0&amp;vr=2.0&amp;DB=708&amp;FindType=Y&amp;SerialNum=1946112654" TargetMode="External"/><Relationship Id="rId332" Type="http://schemas.openxmlformats.org/officeDocument/2006/relationships/hyperlink" Target="http://www.westlaw.com/Find/Default.wl?rs=dfa1.0&amp;vr=2.0&amp;DB=708&amp;FindType=Y&amp;SerialNum=1928126227" TargetMode="External"/><Relationship Id="rId333" Type="http://schemas.openxmlformats.org/officeDocument/2006/relationships/hyperlink" Target="http://www.westlaw.com/Find/Default.wl?rs=dfa1.0&amp;vr=2.0&amp;DB=708&amp;FindType=Y&amp;SerialNum=1928126227" TargetMode="External"/><Relationship Id="rId334" Type="http://schemas.openxmlformats.org/officeDocument/2006/relationships/hyperlink" Target="http://www.westlaw.com/Find/Default.wl?rs=dfa1.0&amp;vr=2.0&amp;DB=708&amp;FindType=Y&amp;SerialNum=1989010615" TargetMode="External"/><Relationship Id="rId335" Type="http://schemas.openxmlformats.org/officeDocument/2006/relationships/hyperlink" Target="http://www.westlaw.com/Find/Default.wl?rs=dfa1.0&amp;vr=2.0&amp;DB=708&amp;FindType=Y&amp;SerialNum=1989010615" TargetMode="External"/><Relationship Id="rId336" Type="http://schemas.openxmlformats.org/officeDocument/2006/relationships/hyperlink" Target="http://www.westlaw.com/Find/Default.wl?rs=dfa1.0&amp;vr=2.0&amp;DB=1000546&amp;DocName=42USCAS16911&amp;FindType=L" TargetMode="External"/><Relationship Id="rId337" Type="http://schemas.openxmlformats.org/officeDocument/2006/relationships/hyperlink" Target="http://www.westlaw.com/Find/Default.wl?rs=dfa1.0&amp;vr=2.0&amp;DB=1000546&amp;DocName=18USCAS2250&amp;FindType=L" TargetMode="External"/><Relationship Id="rId338" Type="http://schemas.openxmlformats.org/officeDocument/2006/relationships/hyperlink" Target="http://www.westlaw.com/Find/Default.wl?rs=dfa1.0&amp;vr=2.0&amp;DB=506&amp;FindType=Y&amp;ReferencePositionType=S&amp;SerialNum=2018285551&amp;ReferencePosition=1214" TargetMode="External"/><Relationship Id="rId339" Type="http://schemas.openxmlformats.org/officeDocument/2006/relationships/hyperlink" Target="http://www.westlaw.com/Find/Default.wl?rs=dfa1.0&amp;vr=2.0&amp;DB=506&amp;FindType=Y&amp;ReferencePositionType=S&amp;SerialNum=2018285551&amp;ReferencePosition=1214" TargetMode="External"/><Relationship Id="rId60" Type="http://schemas.openxmlformats.org/officeDocument/2006/relationships/hyperlink" Target="http://www.westlaw.com/KeyNumber/Default.wl?rs=dfa1.0&amp;vr=2.0&amp;CMD=KEY&amp;DocName=92XX%28B%294" TargetMode="External"/><Relationship Id="rId61" Type="http://schemas.openxmlformats.org/officeDocument/2006/relationships/hyperlink" Target="http://www.westlaw.com/KeyNumber/Default.wl?rs=dfa1.0&amp;vr=2.0&amp;CMD=KEY&amp;DocName=92k2410" TargetMode="External"/><Relationship Id="rId62" Type="http://schemas.openxmlformats.org/officeDocument/2006/relationships/hyperlink" Target="http://www.westlaw.com/KeyNumber/Default.wl?rs=dfa1.0&amp;vr=2.0&amp;CMD=KEY&amp;DocName=92k2422" TargetMode="External"/><Relationship Id="rId63" Type="http://schemas.openxmlformats.org/officeDocument/2006/relationships/hyperlink" Target="http://www.westlaw.com/KeyNumber/Default.wl?rs=dfa1.0&amp;vr=2.0&amp;CMD=KEY&amp;DocName=92k2422%283%29" TargetMode="External"/><Relationship Id="rId64" Type="http://schemas.openxmlformats.org/officeDocument/2006/relationships/hyperlink" Target="http://www.westlaw.com/Digest/Default.wl?rs=dfa1.0&amp;vr=2.0&amp;CMD=MCC&amp;DocName=92k2422%283%29" TargetMode="External"/><Relationship Id="rId65" Type="http://schemas.openxmlformats.org/officeDocument/2006/relationships/hyperlink" Target="http://www.westlaw.com/KeyNumber/Default.wl?rs=dfa1.0&amp;vr=2.0&amp;CMD=KEY&amp;DocName=257A" TargetMode="External"/><Relationship Id="rId66" Type="http://schemas.openxmlformats.org/officeDocument/2006/relationships/hyperlink" Target="http://www.westlaw.com/KeyNumber/Default.wl?rs=dfa1.0&amp;vr=2.0&amp;CMD=KEY&amp;DocName=257AIV" TargetMode="External"/><Relationship Id="rId67" Type="http://schemas.openxmlformats.org/officeDocument/2006/relationships/hyperlink" Target="http://www.westlaw.com/KeyNumber/Default.wl?rs=dfa1.0&amp;vr=2.0&amp;CMD=KEY&amp;DocName=257AIV%28E%29" TargetMode="External"/><Relationship Id="rId68" Type="http://schemas.openxmlformats.org/officeDocument/2006/relationships/hyperlink" Target="http://www.westlaw.com/KeyNumber/Default.wl?rs=dfa1.0&amp;vr=2.0&amp;CMD=KEY&amp;DocName=257Ak433" TargetMode="External"/><Relationship Id="rId69" Type="http://schemas.openxmlformats.org/officeDocument/2006/relationships/hyperlink" Target="http://www.westlaw.com/KeyNumber/Default.wl?rs=dfa1.0&amp;vr=2.0&amp;CMD=KEY&amp;DocName=257Ak433%282%29" TargetMode="External"/><Relationship Id="rId160" Type="http://schemas.openxmlformats.org/officeDocument/2006/relationships/hyperlink" Target="http://www.westlaw.com/Find/Default.wl?rs=dfa1.0&amp;vr=2.0&amp;DB=1000546&amp;DocName=18USCAS2250&amp;FindType=L" TargetMode="External"/><Relationship Id="rId161" Type="http://schemas.openxmlformats.org/officeDocument/2006/relationships/hyperlink" Target="http://www.westlaw.com/Find/Default.wl?rs=dfa1.0&amp;vr=2.0&amp;FindType=Y&amp;SerialNum=2017119496" TargetMode="External"/><Relationship Id="rId162" Type="http://schemas.openxmlformats.org/officeDocument/2006/relationships/hyperlink" Target="http://www.westlaw.com/Find/Default.wl?rs=dfa1.0&amp;vr=2.0&amp;FindType=Y&amp;SerialNum=2017119496" TargetMode="External"/><Relationship Id="rId163" Type="http://schemas.openxmlformats.org/officeDocument/2006/relationships/hyperlink" Target="http://www.westlaw.com/Find/Default.wl?rs=dfa1.0&amp;vr=2.0&amp;FindType=Y&amp;SerialNum=2017119496" TargetMode="External"/><Relationship Id="rId164" Type="http://schemas.openxmlformats.org/officeDocument/2006/relationships/hyperlink" Target="http://www.westlaw.com/Find/Default.wl?rs=dfa1.0&amp;vr=2.0&amp;FindType=Y&amp;SerialNum=2017119496" TargetMode="External"/><Relationship Id="rId165" Type="http://schemas.openxmlformats.org/officeDocument/2006/relationships/hyperlink" Target="http://www.westlaw.com/Find/Default.wl?rs=dfa1.0&amp;vr=2.0&amp;FindType=Y&amp;SerialNum=2017119496" TargetMode="External"/><Relationship Id="rId166" Type="http://schemas.openxmlformats.org/officeDocument/2006/relationships/hyperlink" Target="http://www.westlaw.com/Find/Default.wl?rs=dfa1.0&amp;vr=2.0&amp;FindType=Y&amp;SerialNum=2017119496" TargetMode="External"/><Relationship Id="rId167" Type="http://schemas.openxmlformats.org/officeDocument/2006/relationships/hyperlink" Target="http://www.westlaw.com/Find/Default.wl?rs=dfa1.0&amp;vr=2.0&amp;FindType=Y&amp;SerialNum=2017119496" TargetMode="External"/><Relationship Id="rId168" Type="http://schemas.openxmlformats.org/officeDocument/2006/relationships/hyperlink" Target="http://www.westlaw.com/Find/Default.wl?rs=dfa1.0&amp;vr=2.0&amp;FindType=Y&amp;SerialNum=2017119496" TargetMode="External"/><Relationship Id="rId169" Type="http://schemas.openxmlformats.org/officeDocument/2006/relationships/hyperlink" Target="http://www.westlaw.com/Find/Default.wl?rs=dfa1.0&amp;vr=2.0&amp;FindType=Y&amp;SerialNum=2017119496" TargetMode="External"/><Relationship Id="rId250" Type="http://schemas.openxmlformats.org/officeDocument/2006/relationships/hyperlink" Target="http://www.westlaw.com/Find/Default.wl?rs=dfa1.0&amp;vr=2.0&amp;DB=506&amp;FindType=Y&amp;ReferencePositionType=S&amp;SerialNum=2018285551&amp;ReferencePosition=1210" TargetMode="External"/><Relationship Id="rId251" Type="http://schemas.openxmlformats.org/officeDocument/2006/relationships/hyperlink" Target="http://www.westlaw.com/Find/Default.wl?rs=dfa1.0&amp;vr=2.0&amp;DB=506&amp;FindType=Y&amp;ReferencePositionType=S&amp;SerialNum=2018285551&amp;ReferencePosition=1210" TargetMode="External"/><Relationship Id="rId252" Type="http://schemas.openxmlformats.org/officeDocument/2006/relationships/hyperlink" Target="http://www.westlaw.com/Find/Default.wl?rs=dfa1.0&amp;vr=2.0&amp;DB=506&amp;FindType=Y&amp;ReferencePositionType=S&amp;SerialNum=2017694554&amp;ReferencePosition=583" TargetMode="External"/><Relationship Id="rId253" Type="http://schemas.openxmlformats.org/officeDocument/2006/relationships/hyperlink" Target="http://www.westlaw.com/Find/Default.wl?rs=dfa1.0&amp;vr=2.0&amp;DB=506&amp;FindType=Y&amp;ReferencePositionType=S&amp;SerialNum=2017694554&amp;ReferencePosition=583" TargetMode="External"/><Relationship Id="rId254" Type="http://schemas.openxmlformats.org/officeDocument/2006/relationships/hyperlink" Target="http://www.westlaw.com/Find/Default.wl?rs=dfa1.0&amp;vr=2.0&amp;DB=506&amp;FindType=Y&amp;ReferencePositionType=S&amp;SerialNum=2017614659&amp;ReferencePosition=940" TargetMode="External"/><Relationship Id="rId255" Type="http://schemas.openxmlformats.org/officeDocument/2006/relationships/hyperlink" Target="http://www.westlaw.com/Find/Default.wl?rs=dfa1.0&amp;vr=2.0&amp;DB=506&amp;FindType=Y&amp;ReferencePositionType=S&amp;SerialNum=2017614659&amp;ReferencePosition=940" TargetMode="External"/><Relationship Id="rId256" Type="http://schemas.openxmlformats.org/officeDocument/2006/relationships/hyperlink" Target="http://www.westlaw.com/Find/Default.wl?rs=dfa1.0&amp;vr=2.0&amp;DB=506&amp;FindType=Y&amp;ReferencePositionType=S&amp;SerialNum=2016650945&amp;ReferencePosition=921" TargetMode="External"/><Relationship Id="rId257" Type="http://schemas.openxmlformats.org/officeDocument/2006/relationships/hyperlink" Target="http://www.westlaw.com/Find/Default.wl?rs=dfa1.0&amp;vr=2.0&amp;DB=506&amp;FindType=Y&amp;ReferencePositionType=S&amp;SerialNum=2016650945&amp;ReferencePosition=921" TargetMode="External"/><Relationship Id="rId258" Type="http://schemas.openxmlformats.org/officeDocument/2006/relationships/hyperlink" Target="http://www.westlaw.com/Find/Default.wl?rs=dfa1.0&amp;vr=2.0&amp;DB=1000546&amp;DocName=42USCAS16913&amp;FindType=L" TargetMode="External"/><Relationship Id="rId259" Type="http://schemas.openxmlformats.org/officeDocument/2006/relationships/hyperlink" Target="http://www.westlaw.com/Find/Default.wl?rs=dfa1.0&amp;vr=2.0&amp;DB=1000546&amp;DocName=42USCAS16913&amp;FindType=L" TargetMode="External"/><Relationship Id="rId340" Type="http://schemas.openxmlformats.org/officeDocument/2006/relationships/hyperlink" Target="http://www.westlaw.com/Find/Default.wl?rs=dfa1.0&amp;vr=2.0&amp;DB=1000546&amp;DocName=42USCAS16913&amp;FindType=L&amp;ReferencePositionType=T&amp;ReferencePosition=SP_5ba1000067d06" TargetMode="External"/><Relationship Id="rId341" Type="http://schemas.openxmlformats.org/officeDocument/2006/relationships/hyperlink" Target="http://www.westlaw.com/Find/Default.wl?rs=dfa1.0&amp;vr=2.0&amp;DB=1000546&amp;DocName=42USCAS16913&amp;FindType=L&amp;ReferencePositionType=T&amp;ReferencePosition=SP_5ba1000067d06" TargetMode="External"/><Relationship Id="rId342" Type="http://schemas.openxmlformats.org/officeDocument/2006/relationships/hyperlink" Target="http://www.westlaw.com/Find/Default.wl?rs=dfa1.0&amp;vr=2.0&amp;DB=1037&amp;FindType=Y&amp;ReferencePositionType=S&amp;SerialNum=0330433761&amp;ReferencePosition=8894" TargetMode="External"/><Relationship Id="rId343" Type="http://schemas.openxmlformats.org/officeDocument/2006/relationships/hyperlink" Target="http://www.westlaw.com/Find/Default.wl?rs=dfa1.0&amp;vr=2.0&amp;DB=708&amp;FindType=Y&amp;SerialNum=1989010615" TargetMode="External"/><Relationship Id="rId344" Type="http://schemas.openxmlformats.org/officeDocument/2006/relationships/hyperlink" Target="http://www.westlaw.com/Find/Default.wl?rs=dfa1.0&amp;vr=2.0&amp;DB=708&amp;FindType=Y&amp;SerialNum=1989010615" TargetMode="External"/><Relationship Id="rId100" Type="http://schemas.openxmlformats.org/officeDocument/2006/relationships/hyperlink" Target="http://www.westlaw.com/KeyNumber/Default.wl?rs=dfa1.0&amp;vr=2.0&amp;CMD=KEY&amp;DocName=92k2819" TargetMode="External"/><Relationship Id="rId101" Type="http://schemas.openxmlformats.org/officeDocument/2006/relationships/hyperlink" Target="http://www.westlaw.com/KeyNumber/Default.wl?rs=dfa1.0&amp;vr=2.0&amp;CMD=KEY&amp;DocName=92k2821" TargetMode="External"/><Relationship Id="rId102" Type="http://schemas.openxmlformats.org/officeDocument/2006/relationships/hyperlink" Target="http://www.westlaw.com/Digest/Default.wl?rs=dfa1.0&amp;vr=2.0&amp;CMD=MCC&amp;DocName=92k2821" TargetMode="External"/><Relationship Id="rId103" Type="http://schemas.openxmlformats.org/officeDocument/2006/relationships/hyperlink" Target="http://www.westlaw.com/KeyNumber/Default.wl?rs=dfa1.0&amp;vr=2.0&amp;CMD=KEY&amp;DocName=257A" TargetMode="External"/><Relationship Id="rId104" Type="http://schemas.openxmlformats.org/officeDocument/2006/relationships/hyperlink" Target="http://www.westlaw.com/KeyNumber/Default.wl?rs=dfa1.0&amp;vr=2.0&amp;CMD=KEY&amp;DocName=257AIV" TargetMode="External"/><Relationship Id="rId105" Type="http://schemas.openxmlformats.org/officeDocument/2006/relationships/hyperlink" Target="http://www.westlaw.com/KeyNumber/Default.wl?rs=dfa1.0&amp;vr=2.0&amp;CMD=KEY&amp;DocName=257AIV%28E%29"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12</Pages>
  <Words>14185</Words>
  <Characters>80855</Characters>
  <Application>Microsoft Macintosh Word</Application>
  <DocSecurity>0</DocSecurity>
  <Lines>673</Lines>
  <Paragraphs>189</Paragraphs>
  <ScaleCrop>false</ScaleCrop>
  <Company/>
  <LinksUpToDate>false</LinksUpToDate>
  <CharactersWithSpaces>94851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12.3.1.1.V2</dc:creator>
  <cp:keywords/>
  <dc:description/>
  <cp:lastModifiedBy>Suzanne Jasin</cp:lastModifiedBy>
  <cp:revision>2</cp:revision>
  <dcterms:created xsi:type="dcterms:W3CDTF">2014-03-24T17:43:00Z</dcterms:created>
  <dcterms:modified xsi:type="dcterms:W3CDTF">2014-03-24T17:43:00Z</dcterms:modified>
</cp:coreProperties>
</file>